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69CE3" w14:textId="7734AC26" w:rsidR="008319CB" w:rsidRDefault="00EB5118" w:rsidP="008319CB">
      <w:pPr>
        <w:spacing w:after="0"/>
        <w:rPr>
          <w:rFonts w:asciiTheme="minorEastAsia" w:hAnsiTheme="minorEastAsia" w:cs="Times New Roman"/>
          <w:lang w:val="en-US" w:eastAsia="ja-JP"/>
        </w:rPr>
      </w:pPr>
      <w:r>
        <w:rPr>
          <w:rFonts w:asciiTheme="minorEastAsia" w:hAnsiTheme="minorEastAsia" w:cs="Times New Roman"/>
          <w:lang w:val="en-US" w:eastAsia="ja-JP"/>
        </w:rPr>
        <w:t>2020</w:t>
      </w:r>
      <w:r w:rsidR="008319CB" w:rsidRPr="008319CB">
        <w:rPr>
          <w:rFonts w:asciiTheme="minorEastAsia" w:hAnsiTheme="minorEastAsia" w:cs="Times New Roman" w:hint="eastAsia"/>
          <w:lang w:val="en-US" w:eastAsia="ja-JP"/>
        </w:rPr>
        <w:t>年度　入門講座</w:t>
      </w:r>
      <w:r w:rsidR="008319CB">
        <w:rPr>
          <w:rFonts w:asciiTheme="minorEastAsia" w:hAnsiTheme="minorEastAsia" w:cs="Times New Roman" w:hint="eastAsia"/>
          <w:lang w:val="en-US" w:eastAsia="ja-JP"/>
        </w:rPr>
        <w:t xml:space="preserve">　　　　　　　　　　　　　　　　</w:t>
      </w:r>
      <w:r w:rsidR="00CA43CD">
        <w:rPr>
          <w:rFonts w:asciiTheme="minorEastAsia" w:hAnsiTheme="minorEastAsia" w:cs="Times New Roman" w:hint="eastAsia"/>
          <w:lang w:val="en-US" w:eastAsia="ja-JP"/>
        </w:rPr>
        <w:t xml:space="preserve">   </w:t>
      </w:r>
      <w:r w:rsidR="00866075">
        <w:rPr>
          <w:rFonts w:asciiTheme="minorEastAsia" w:hAnsiTheme="minorEastAsia" w:cs="Times New Roman" w:hint="eastAsia"/>
          <w:lang w:val="en-US" w:eastAsia="ja-JP"/>
        </w:rPr>
        <w:t xml:space="preserve">    </w:t>
      </w:r>
      <w:r w:rsidR="009B6B65">
        <w:rPr>
          <w:rFonts w:asciiTheme="minorEastAsia" w:hAnsiTheme="minorEastAsia" w:cs="Times New Roman"/>
          <w:lang w:val="en-US" w:eastAsia="ja-JP"/>
        </w:rPr>
        <w:t xml:space="preserve">  </w:t>
      </w:r>
      <w:r w:rsidR="00866075">
        <w:rPr>
          <w:rFonts w:asciiTheme="minorEastAsia" w:hAnsiTheme="minorEastAsia" w:cs="Times New Roman" w:hint="eastAsia"/>
          <w:lang w:val="en-US" w:eastAsia="ja-JP"/>
        </w:rPr>
        <w:t xml:space="preserve"> </w:t>
      </w:r>
    </w:p>
    <w:p w14:paraId="7CD402A1" w14:textId="77777777" w:rsidR="00DD4F35" w:rsidRDefault="00DD4F35" w:rsidP="008319CB">
      <w:pPr>
        <w:spacing w:after="0"/>
        <w:rPr>
          <w:rFonts w:asciiTheme="minorEastAsia" w:hAnsiTheme="minorEastAsia" w:cs="Times New Roman"/>
          <w:lang w:val="en-US" w:eastAsia="ja-JP"/>
        </w:rPr>
      </w:pPr>
      <w:bookmarkStart w:id="0" w:name="_GoBack"/>
    </w:p>
    <w:bookmarkEnd w:id="0"/>
    <w:p w14:paraId="05AD940C" w14:textId="1BC9B65E" w:rsidR="00BD7045" w:rsidRDefault="009B0B97" w:rsidP="00DD21E2">
      <w:pPr>
        <w:spacing w:after="0"/>
        <w:rPr>
          <w:rFonts w:asciiTheme="minorEastAsia" w:hAnsiTheme="minorEastAsia" w:cs="Times New Roman"/>
          <w:b/>
          <w:sz w:val="24"/>
          <w:szCs w:val="24"/>
          <w:lang w:val="en-US" w:eastAsia="ja-JP"/>
        </w:rPr>
      </w:pPr>
      <w:r>
        <w:rPr>
          <w:rFonts w:asciiTheme="minorEastAsia" w:hAnsiTheme="minorEastAsia" w:cs="Times New Roman" w:hint="eastAsia"/>
          <w:lang w:val="en-US" w:eastAsia="ja-JP"/>
        </w:rPr>
        <w:t xml:space="preserve">　</w:t>
      </w:r>
      <w:r w:rsidR="00DD21E2">
        <w:rPr>
          <w:rFonts w:asciiTheme="minorEastAsia" w:hAnsiTheme="minorEastAsia" w:cs="Times New Roman" w:hint="eastAsia"/>
          <w:color w:val="17365D" w:themeColor="text2" w:themeShade="BF"/>
          <w:sz w:val="18"/>
          <w:szCs w:val="18"/>
          <w:lang w:val="en-US" w:eastAsia="ja-JP"/>
        </w:rPr>
        <w:t xml:space="preserve">　　　　　　　　　　</w:t>
      </w:r>
      <w:r w:rsidR="00912847" w:rsidRPr="00912847">
        <w:rPr>
          <w:rFonts w:asciiTheme="minorEastAsia" w:hAnsiTheme="minorEastAsia" w:cs="Times New Roman" w:hint="eastAsia"/>
          <w:b/>
          <w:sz w:val="24"/>
          <w:szCs w:val="24"/>
          <w:lang w:val="en-US" w:eastAsia="ja-JP"/>
        </w:rPr>
        <w:t>第</w:t>
      </w:r>
      <w:r w:rsidR="00EB5118">
        <w:rPr>
          <w:rFonts w:asciiTheme="minorEastAsia" w:hAnsiTheme="minorEastAsia" w:cs="Times New Roman"/>
          <w:b/>
          <w:sz w:val="24"/>
          <w:szCs w:val="24"/>
          <w:lang w:val="en-US" w:eastAsia="ja-JP"/>
        </w:rPr>
        <w:t>30</w:t>
      </w:r>
      <w:r w:rsidR="0044140B">
        <w:rPr>
          <w:rFonts w:asciiTheme="minorEastAsia" w:hAnsiTheme="minorEastAsia" w:cs="Times New Roman" w:hint="eastAsia"/>
          <w:b/>
          <w:sz w:val="24"/>
          <w:szCs w:val="24"/>
          <w:lang w:val="en-US" w:eastAsia="ja-JP"/>
        </w:rPr>
        <w:t>課</w:t>
      </w:r>
      <w:r w:rsidR="003B48E6">
        <w:rPr>
          <w:rFonts w:asciiTheme="minorEastAsia" w:hAnsiTheme="minorEastAsia" w:cs="Times New Roman" w:hint="eastAsia"/>
          <w:b/>
          <w:sz w:val="24"/>
          <w:szCs w:val="24"/>
          <w:lang w:val="en-US" w:eastAsia="ja-JP"/>
        </w:rPr>
        <w:t xml:space="preserve">　</w:t>
      </w:r>
      <w:r w:rsidR="00513E12">
        <w:rPr>
          <w:rFonts w:asciiTheme="minorEastAsia" w:hAnsiTheme="minorEastAsia" w:cs="Times New Roman" w:hint="eastAsia"/>
          <w:b/>
          <w:sz w:val="24"/>
          <w:szCs w:val="24"/>
          <w:lang w:val="en-US" w:eastAsia="ja-JP"/>
        </w:rPr>
        <w:t xml:space="preserve">　</w:t>
      </w:r>
      <w:r w:rsidR="00CA43CD">
        <w:rPr>
          <w:rFonts w:asciiTheme="minorEastAsia" w:hAnsiTheme="minorEastAsia" w:cs="Times New Roman" w:hint="eastAsia"/>
          <w:b/>
          <w:sz w:val="24"/>
          <w:szCs w:val="24"/>
          <w:lang w:val="en-US" w:eastAsia="ja-JP"/>
        </w:rPr>
        <w:t>叙階</w:t>
      </w:r>
      <w:r w:rsidR="00D144E5">
        <w:rPr>
          <w:rFonts w:asciiTheme="minorEastAsia" w:hAnsiTheme="minorEastAsia" w:cs="Times New Roman" w:hint="eastAsia"/>
          <w:b/>
          <w:sz w:val="24"/>
          <w:szCs w:val="24"/>
          <w:lang w:val="en-US" w:eastAsia="ja-JP"/>
        </w:rPr>
        <w:t>と奉献</w:t>
      </w:r>
    </w:p>
    <w:p w14:paraId="6F155345" w14:textId="77777777" w:rsidR="00472E5B" w:rsidRDefault="00472E5B" w:rsidP="00472E5B">
      <w:pPr>
        <w:spacing w:after="0"/>
        <w:rPr>
          <w:rFonts w:asciiTheme="minorEastAsia" w:hAnsiTheme="minorEastAsia" w:cs="Times New Roman"/>
          <w:sz w:val="21"/>
          <w:szCs w:val="21"/>
          <w:lang w:val="en-US" w:eastAsia="ja-JP"/>
        </w:rPr>
      </w:pPr>
    </w:p>
    <w:p w14:paraId="20285FC6" w14:textId="77777777" w:rsidR="00472E5B" w:rsidRDefault="00472E5B" w:rsidP="00472E5B">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教会の本質と使命</w:t>
      </w:r>
    </w:p>
    <w:p w14:paraId="47EF0360" w14:textId="77777777" w:rsidR="00472E5B" w:rsidRDefault="00472E5B" w:rsidP="00472E5B">
      <w:pPr>
        <w:spacing w:after="0"/>
        <w:rPr>
          <w:rFonts w:asciiTheme="minorEastAsia" w:hAnsiTheme="minorEastAsia" w:cs="Times New Roman"/>
          <w:sz w:val="20"/>
          <w:szCs w:val="20"/>
          <w:lang w:val="en-US" w:eastAsia="ja-JP"/>
        </w:rPr>
      </w:pPr>
      <w:r>
        <w:rPr>
          <w:rFonts w:asciiTheme="minorEastAsia" w:hAnsiTheme="minorEastAsia" w:cs="Times New Roman" w:hint="eastAsia"/>
          <w:sz w:val="21"/>
          <w:szCs w:val="21"/>
          <w:lang w:val="en-US" w:eastAsia="ja-JP"/>
        </w:rPr>
        <w:t xml:space="preserve">　　</w:t>
      </w:r>
      <w:r>
        <w:rPr>
          <w:rFonts w:asciiTheme="minorEastAsia" w:hAnsiTheme="minorEastAsia" w:cs="Times New Roman" w:hint="eastAsia"/>
          <w:sz w:val="20"/>
          <w:szCs w:val="20"/>
          <w:lang w:val="en-US" w:eastAsia="ja-JP"/>
        </w:rPr>
        <w:t>教会は「神の民」としての「キリストの体」である。それはすでに完成されたもので</w:t>
      </w:r>
    </w:p>
    <w:p w14:paraId="2A29186C" w14:textId="6B743054" w:rsidR="00472E5B" w:rsidRDefault="00472E5B" w:rsidP="00DD4F35">
      <w:pPr>
        <w:spacing w:after="0"/>
        <w:ind w:leftChars="200" w:left="44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はなく、「頭であるキリストに向かって成長していく」</w:t>
      </w:r>
      <w:r w:rsidR="00DD4F35">
        <w:rPr>
          <w:rFonts w:asciiTheme="minorEastAsia" w:hAnsiTheme="minorEastAsia" w:cs="Times New Roman" w:hint="eastAsia"/>
          <w:sz w:val="16"/>
          <w:szCs w:val="16"/>
          <w:lang w:val="en-US" w:eastAsia="ja-JP"/>
        </w:rPr>
        <w:t>(エフェゾ４：１５)</w:t>
      </w:r>
      <w:r>
        <w:rPr>
          <w:rFonts w:asciiTheme="minorEastAsia" w:hAnsiTheme="minorEastAsia" w:cs="Times New Roman" w:hint="eastAsia"/>
          <w:sz w:val="20"/>
          <w:szCs w:val="20"/>
          <w:lang w:val="en-US" w:eastAsia="ja-JP"/>
        </w:rPr>
        <w:t>もので</w:t>
      </w:r>
      <w:r w:rsidR="00DD4F35">
        <w:rPr>
          <w:rFonts w:asciiTheme="minorEastAsia" w:hAnsiTheme="minorEastAsia" w:cs="Times New Roman" w:hint="eastAsia"/>
          <w:sz w:val="20"/>
          <w:szCs w:val="20"/>
          <w:lang w:val="en-US" w:eastAsia="ja-JP"/>
        </w:rPr>
        <w:t>、旅する教会なので</w:t>
      </w:r>
      <w:r>
        <w:rPr>
          <w:rFonts w:asciiTheme="minorEastAsia" w:hAnsiTheme="minorEastAsia" w:cs="Times New Roman" w:hint="eastAsia"/>
          <w:sz w:val="20"/>
          <w:szCs w:val="20"/>
          <w:lang w:val="en-US" w:eastAsia="ja-JP"/>
        </w:rPr>
        <w:t>ある。教会は、神の国のしるしとなり、その道具としての使命を持つ。</w:t>
      </w:r>
    </w:p>
    <w:p w14:paraId="059AC0DA" w14:textId="5D26BDEA" w:rsidR="00472E5B" w:rsidRDefault="009B6B65" w:rsidP="009B6B65">
      <w:pPr>
        <w:spacing w:after="0"/>
        <w:ind w:leftChars="300" w:left="660"/>
        <w:rPr>
          <w:rFonts w:asciiTheme="minorEastAsia" w:hAnsiTheme="minorEastAsia" w:cs="Times New Roman"/>
          <w:color w:val="0070C0"/>
          <w:sz w:val="18"/>
          <w:szCs w:val="18"/>
          <w:lang w:val="en-US" w:eastAsia="ja-JP"/>
        </w:rPr>
      </w:pPr>
      <w:r>
        <w:rPr>
          <w:rFonts w:asciiTheme="minorEastAsia" w:hAnsiTheme="minorEastAsia" w:cs="Times New Roman" w:hint="eastAsia"/>
          <w:color w:val="0070C0"/>
          <w:sz w:val="18"/>
          <w:szCs w:val="18"/>
          <w:lang w:val="en-US" w:eastAsia="ja-JP"/>
        </w:rPr>
        <w:t>教会は、</w:t>
      </w:r>
      <w:r w:rsidR="00472E5B">
        <w:rPr>
          <w:rFonts w:asciiTheme="minorEastAsia" w:hAnsiTheme="minorEastAsia" w:cs="Times New Roman" w:hint="eastAsia"/>
          <w:color w:val="0070C0"/>
          <w:sz w:val="18"/>
          <w:szCs w:val="18"/>
          <w:lang w:val="en-US" w:eastAsia="ja-JP"/>
        </w:rPr>
        <w:t>ミサを中心にしてキリストに養われ一層キリストの体になっていく。あくまでも神の救いの計画に仕え、全世界の人々を神の国へと招く役割を持つものである。人々に信仰による自由、愛の交わり、</w:t>
      </w:r>
      <w:r>
        <w:rPr>
          <w:rFonts w:asciiTheme="minorEastAsia" w:hAnsiTheme="minorEastAsia" w:cs="Times New Roman" w:hint="eastAsia"/>
          <w:color w:val="0070C0"/>
          <w:sz w:val="18"/>
          <w:szCs w:val="18"/>
          <w:lang w:val="en-US" w:eastAsia="ja-JP"/>
        </w:rPr>
        <w:t>歴</w:t>
      </w:r>
      <w:r w:rsidR="00472E5B">
        <w:rPr>
          <w:rFonts w:asciiTheme="minorEastAsia" w:hAnsiTheme="minorEastAsia" w:cs="Times New Roman" w:hint="eastAsia"/>
          <w:color w:val="0070C0"/>
          <w:sz w:val="18"/>
          <w:szCs w:val="18"/>
          <w:lang w:val="en-US" w:eastAsia="ja-JP"/>
        </w:rPr>
        <w:t>史を超えるいのちへの希望を告げ、人間性の回復と創造の完成へと人々</w:t>
      </w:r>
      <w:r>
        <w:rPr>
          <w:rFonts w:asciiTheme="minorEastAsia" w:hAnsiTheme="minorEastAsia" w:cs="Times New Roman" w:hint="eastAsia"/>
          <w:color w:val="0070C0"/>
          <w:sz w:val="18"/>
          <w:szCs w:val="18"/>
          <w:lang w:val="en-US" w:eastAsia="ja-JP"/>
        </w:rPr>
        <w:t>に</w:t>
      </w:r>
      <w:r w:rsidR="00472E5B">
        <w:rPr>
          <w:rFonts w:asciiTheme="minorEastAsia" w:hAnsiTheme="minorEastAsia" w:cs="Times New Roman" w:hint="eastAsia"/>
          <w:color w:val="0070C0"/>
          <w:sz w:val="18"/>
          <w:szCs w:val="18"/>
          <w:lang w:val="en-US" w:eastAsia="ja-JP"/>
        </w:rPr>
        <w:t>呼びかけるものである</w:t>
      </w:r>
      <w:r>
        <w:rPr>
          <w:rFonts w:asciiTheme="minorEastAsia" w:hAnsiTheme="minorEastAsia" w:cs="Times New Roman" w:hint="eastAsia"/>
          <w:color w:val="0070C0"/>
          <w:sz w:val="18"/>
          <w:szCs w:val="18"/>
          <w:lang w:val="en-US" w:eastAsia="ja-JP"/>
        </w:rPr>
        <w:t>。</w:t>
      </w:r>
    </w:p>
    <w:p w14:paraId="1CE527F7" w14:textId="77777777" w:rsidR="00472E5B" w:rsidRDefault="00472E5B" w:rsidP="00472E5B">
      <w:pPr>
        <w:spacing w:after="0"/>
        <w:ind w:firstLineChars="200" w:firstLine="400"/>
        <w:rPr>
          <w:rFonts w:asciiTheme="minorEastAsia" w:hAnsiTheme="minorEastAsia" w:cs="Times New Roman"/>
          <w:sz w:val="20"/>
          <w:szCs w:val="20"/>
          <w:lang w:val="en-US" w:eastAsia="ja-JP"/>
        </w:rPr>
      </w:pPr>
    </w:p>
    <w:p w14:paraId="1E3AEE1F" w14:textId="77777777" w:rsidR="00472E5B" w:rsidRDefault="00472E5B" w:rsidP="00472E5B">
      <w:pPr>
        <w:spacing w:after="0"/>
        <w:rPr>
          <w:rFonts w:asciiTheme="minorEastAsia" w:hAnsiTheme="minorEastAsia" w:cs="Times New Roman"/>
          <w:lang w:val="en-US" w:eastAsia="ja-JP"/>
        </w:rPr>
      </w:pPr>
      <w:r>
        <w:rPr>
          <w:rFonts w:asciiTheme="minorEastAsia" w:hAnsiTheme="minorEastAsia" w:cs="Times New Roman" w:hint="eastAsia"/>
          <w:lang w:val="en-US" w:eastAsia="ja-JP"/>
        </w:rPr>
        <w:t xml:space="preserve">Ⅰ　</w:t>
      </w:r>
      <w:r>
        <w:rPr>
          <w:rFonts w:asciiTheme="minorEastAsia" w:hAnsiTheme="minorEastAsia" w:cs="Times New Roman" w:hint="eastAsia"/>
          <w:sz w:val="21"/>
          <w:szCs w:val="21"/>
          <w:lang w:val="en-US" w:eastAsia="ja-JP"/>
        </w:rPr>
        <w:t>カトリック教会の特徴</w:t>
      </w:r>
    </w:p>
    <w:p w14:paraId="55CDE85D" w14:textId="77777777" w:rsidR="00472E5B" w:rsidRDefault="00472E5B" w:rsidP="00472E5B">
      <w:pPr>
        <w:spacing w:after="0"/>
        <w:ind w:left="840" w:hangingChars="400" w:hanging="840"/>
        <w:rPr>
          <w:rFonts w:asciiTheme="minorEastAsia" w:hAnsiTheme="minorEastAsia" w:cs="Times New Roman"/>
          <w:sz w:val="20"/>
          <w:szCs w:val="20"/>
          <w:lang w:val="en-US" w:eastAsia="ja-JP"/>
        </w:rPr>
      </w:pPr>
      <w:r>
        <w:rPr>
          <w:rFonts w:asciiTheme="minorEastAsia" w:hAnsiTheme="minorEastAsia" w:cs="Times New Roman" w:hint="eastAsia"/>
          <w:sz w:val="21"/>
          <w:szCs w:val="21"/>
          <w:lang w:val="en-US" w:eastAsia="ja-JP"/>
        </w:rPr>
        <w:t xml:space="preserve">　　1.</w:t>
      </w:r>
      <w:r>
        <w:rPr>
          <w:rFonts w:asciiTheme="minorEastAsia" w:hAnsiTheme="minorEastAsia" w:cs="Times New Roman" w:hint="eastAsia"/>
          <w:sz w:val="20"/>
          <w:szCs w:val="20"/>
          <w:lang w:val="en-US" w:eastAsia="ja-JP"/>
        </w:rPr>
        <w:t>使徒信条「唯一・聖・公・使徒継承」</w:t>
      </w:r>
    </w:p>
    <w:p w14:paraId="57580E1A" w14:textId="7B058A5C" w:rsidR="00472E5B" w:rsidRDefault="00472E5B" w:rsidP="00472E5B">
      <w:pPr>
        <w:pStyle w:val="a3"/>
        <w:numPr>
          <w:ilvl w:val="0"/>
          <w:numId w:val="14"/>
        </w:numPr>
        <w:spacing w:after="0"/>
        <w:rPr>
          <w:rFonts w:asciiTheme="minorEastAsia" w:hAnsiTheme="minorEastAsia" w:cs="Times New Roman"/>
          <w:sz w:val="20"/>
          <w:szCs w:val="20"/>
          <w:lang w:val="en-US" w:eastAsia="ja-JP"/>
        </w:rPr>
      </w:pPr>
      <w:r>
        <w:rPr>
          <w:rFonts w:asciiTheme="minorEastAsia" w:hAnsiTheme="minorEastAsia" w:cs="Times New Roman" w:hint="eastAsia"/>
          <w:b/>
          <w:sz w:val="20"/>
          <w:szCs w:val="20"/>
          <w:lang w:val="en-US" w:eastAsia="ja-JP"/>
        </w:rPr>
        <w:t>教会の一致</w:t>
      </w:r>
      <w:r>
        <w:rPr>
          <w:rFonts w:asciiTheme="minorEastAsia" w:hAnsiTheme="minorEastAsia" w:cs="Times New Roman" w:hint="eastAsia"/>
          <w:sz w:val="20"/>
          <w:szCs w:val="20"/>
          <w:lang w:val="en-US" w:eastAsia="ja-JP"/>
        </w:rPr>
        <w:t>は、イエス・キリストへの同じ信仰、秘跡に結ばれ、多様性の中</w:t>
      </w:r>
      <w:r w:rsidR="009B6B65">
        <w:rPr>
          <w:rFonts w:asciiTheme="minorEastAsia" w:hAnsiTheme="minorEastAsia" w:cs="Times New Roman" w:hint="eastAsia"/>
          <w:sz w:val="20"/>
          <w:szCs w:val="20"/>
          <w:lang w:val="en-US" w:eastAsia="ja-JP"/>
        </w:rPr>
        <w:t>で</w:t>
      </w:r>
    </w:p>
    <w:p w14:paraId="6821DEDF" w14:textId="1E99D2AD" w:rsidR="00472E5B" w:rsidRDefault="00472E5B" w:rsidP="00472E5B">
      <w:pPr>
        <w:spacing w:after="0"/>
        <w:ind w:left="630" w:firstLineChars="100" w:firstLine="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連帯を大事に、相互に認め合うことによって実現される。</w:t>
      </w:r>
    </w:p>
    <w:p w14:paraId="767012A2" w14:textId="77777777" w:rsidR="00472E5B" w:rsidRDefault="00472E5B" w:rsidP="00472E5B">
      <w:pPr>
        <w:spacing w:after="0"/>
        <w:ind w:left="630" w:firstLineChars="100" w:firstLine="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カトリック教会は明確な形で一致を保ち続けてきた。全世界で二万にも及ぶ教派</w:t>
      </w:r>
    </w:p>
    <w:p w14:paraId="4487DA32" w14:textId="77777777" w:rsidR="00472E5B" w:rsidRDefault="00472E5B" w:rsidP="00472E5B">
      <w:pPr>
        <w:spacing w:after="0"/>
        <w:ind w:leftChars="100" w:left="220" w:firstLineChars="300" w:firstLine="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に分かれてしまった諸教会との対話を重ねながら、共に神の国をめざして、主キ</w:t>
      </w:r>
    </w:p>
    <w:p w14:paraId="766C55FB" w14:textId="77777777" w:rsidR="009B6B65" w:rsidRDefault="00472E5B" w:rsidP="00472E5B">
      <w:pPr>
        <w:spacing w:after="0"/>
        <w:ind w:leftChars="100" w:left="220" w:firstLineChars="300" w:firstLine="600"/>
        <w:rPr>
          <w:rFonts w:asciiTheme="minorEastAsia" w:hAnsiTheme="minorEastAsia" w:cs="Times New Roman"/>
          <w:color w:val="0070C0"/>
          <w:sz w:val="20"/>
          <w:szCs w:val="20"/>
          <w:lang w:val="en-US" w:eastAsia="ja-JP"/>
        </w:rPr>
      </w:pPr>
      <w:r>
        <w:rPr>
          <w:rFonts w:asciiTheme="minorEastAsia" w:hAnsiTheme="minorEastAsia" w:cs="Times New Roman" w:hint="eastAsia"/>
          <w:sz w:val="20"/>
          <w:szCs w:val="20"/>
          <w:lang w:val="en-US" w:eastAsia="ja-JP"/>
        </w:rPr>
        <w:t>リストに向かって成長し、一致を求めて歩み続けている。</w:t>
      </w:r>
    </w:p>
    <w:p w14:paraId="2ACA880E" w14:textId="636EEE5D" w:rsidR="00472E5B" w:rsidRPr="00DD4F35" w:rsidRDefault="00DD011F" w:rsidP="00DD011F">
      <w:pPr>
        <w:spacing w:after="0"/>
        <w:ind w:leftChars="100" w:left="220" w:firstLineChars="550" w:firstLine="990"/>
        <w:rPr>
          <w:rFonts w:asciiTheme="minorEastAsia" w:hAnsiTheme="minorEastAsia" w:cs="Times New Roman"/>
          <w:color w:val="0070C0"/>
          <w:sz w:val="18"/>
          <w:szCs w:val="18"/>
          <w:lang w:val="en-US" w:eastAsia="ja-JP"/>
        </w:rPr>
      </w:pPr>
      <w:r w:rsidRPr="00DD4F35">
        <w:rPr>
          <w:rFonts w:asciiTheme="minorEastAsia" w:hAnsiTheme="minorEastAsia" w:cs="Times New Roman"/>
          <w:color w:val="0070C0"/>
          <w:sz w:val="18"/>
          <w:szCs w:val="18"/>
          <w:lang w:val="en-US" w:eastAsia="ja-JP"/>
        </w:rPr>
        <w:t>2021</w:t>
      </w:r>
      <w:r w:rsidRPr="00DD4F35">
        <w:rPr>
          <w:rFonts w:asciiTheme="minorEastAsia" w:hAnsiTheme="minorEastAsia" w:cs="Times New Roman" w:hint="eastAsia"/>
          <w:color w:val="0070C0"/>
          <w:sz w:val="18"/>
          <w:szCs w:val="18"/>
          <w:lang w:val="en-US" w:eastAsia="ja-JP"/>
        </w:rPr>
        <w:t>年のキリスト教祈祷一致週間は</w:t>
      </w:r>
      <w:r w:rsidRPr="00DD4F35">
        <w:rPr>
          <w:rFonts w:asciiTheme="minorEastAsia" w:hAnsiTheme="minorEastAsia" w:cs="Times New Roman"/>
          <w:color w:val="0070C0"/>
          <w:sz w:val="18"/>
          <w:szCs w:val="18"/>
          <w:lang w:val="en-US" w:eastAsia="ja-JP"/>
        </w:rPr>
        <w:t>1</w:t>
      </w:r>
      <w:r w:rsidRPr="00DD4F35">
        <w:rPr>
          <w:rFonts w:asciiTheme="minorEastAsia" w:hAnsiTheme="minorEastAsia" w:cs="Times New Roman" w:hint="eastAsia"/>
          <w:color w:val="0070C0"/>
          <w:sz w:val="18"/>
          <w:szCs w:val="18"/>
          <w:lang w:val="en-US" w:eastAsia="ja-JP"/>
        </w:rPr>
        <w:t>月18日～25日</w:t>
      </w:r>
    </w:p>
    <w:p w14:paraId="31BB5CB3" w14:textId="77777777" w:rsidR="00DD4F35" w:rsidRPr="00DD011F" w:rsidRDefault="00DD4F35" w:rsidP="00DD011F">
      <w:pPr>
        <w:spacing w:after="0"/>
        <w:ind w:leftChars="100" w:left="220" w:firstLineChars="550" w:firstLine="1100"/>
        <w:rPr>
          <w:rFonts w:asciiTheme="minorEastAsia" w:hAnsiTheme="minorEastAsia" w:cs="Times New Roman"/>
          <w:color w:val="0070C0"/>
          <w:sz w:val="20"/>
          <w:szCs w:val="20"/>
          <w:lang w:val="en-US" w:eastAsia="ja-JP"/>
        </w:rPr>
      </w:pPr>
    </w:p>
    <w:p w14:paraId="12B3EE8B" w14:textId="77777777" w:rsidR="00DD4F35" w:rsidRPr="00DD4F35" w:rsidRDefault="00472E5B" w:rsidP="00472E5B">
      <w:pPr>
        <w:pStyle w:val="a3"/>
        <w:numPr>
          <w:ilvl w:val="0"/>
          <w:numId w:val="14"/>
        </w:numPr>
        <w:spacing w:after="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b/>
          <w:sz w:val="20"/>
          <w:szCs w:val="20"/>
          <w:lang w:val="en-US" w:eastAsia="ja-JP"/>
        </w:rPr>
        <w:t>教会が聖である</w:t>
      </w:r>
      <w:r>
        <w:rPr>
          <w:rFonts w:asciiTheme="minorEastAsia" w:hAnsiTheme="minorEastAsia" w:cs="Times New Roman" w:hint="eastAsia"/>
          <w:sz w:val="20"/>
          <w:szCs w:val="20"/>
          <w:lang w:val="en-US" w:eastAsia="ja-JP"/>
        </w:rPr>
        <w:t>こととは、この世に</w:t>
      </w:r>
      <w:r w:rsidR="00DD4F35">
        <w:rPr>
          <w:rFonts w:asciiTheme="minorEastAsia" w:hAnsiTheme="minorEastAsia" w:cs="Times New Roman" w:hint="eastAsia"/>
          <w:sz w:val="20"/>
          <w:szCs w:val="20"/>
          <w:lang w:val="en-US" w:eastAsia="ja-JP"/>
        </w:rPr>
        <w:t>あって、</w:t>
      </w:r>
      <w:r>
        <w:rPr>
          <w:rFonts w:asciiTheme="minorEastAsia" w:hAnsiTheme="minorEastAsia" w:cs="Times New Roman" w:hint="eastAsia"/>
          <w:sz w:val="20"/>
          <w:szCs w:val="20"/>
          <w:lang w:val="en-US" w:eastAsia="ja-JP"/>
        </w:rPr>
        <w:t>神に選ばれ神に属する教会であることを意味する。</w:t>
      </w:r>
    </w:p>
    <w:p w14:paraId="36D25D66" w14:textId="04F1045E" w:rsidR="00472E5B" w:rsidRDefault="00472E5B" w:rsidP="00DD4F35">
      <w:pPr>
        <w:pStyle w:val="a3"/>
        <w:spacing w:after="0"/>
        <w:ind w:left="990" w:firstLineChars="100" w:firstLine="180"/>
        <w:rPr>
          <w:rFonts w:asciiTheme="minorEastAsia" w:hAnsiTheme="minorEastAsia" w:cs="Times New Roman"/>
          <w:color w:val="0070C0"/>
          <w:sz w:val="18"/>
          <w:szCs w:val="18"/>
          <w:lang w:val="en-US" w:eastAsia="ja-JP"/>
        </w:rPr>
      </w:pPr>
      <w:r>
        <w:rPr>
          <w:rFonts w:asciiTheme="minorEastAsia" w:hAnsiTheme="minorEastAsia" w:cs="Times New Roman" w:hint="eastAsia"/>
          <w:color w:val="0070C0"/>
          <w:sz w:val="18"/>
          <w:szCs w:val="18"/>
          <w:lang w:val="en-US" w:eastAsia="ja-JP"/>
        </w:rPr>
        <w:t>神から始まり神へ向かう回心の歩み</w:t>
      </w:r>
      <w:r w:rsidR="00DD4F35">
        <w:rPr>
          <w:rFonts w:asciiTheme="minorEastAsia" w:hAnsiTheme="minorEastAsia" w:cs="Times New Roman" w:hint="eastAsia"/>
          <w:color w:val="0070C0"/>
          <w:sz w:val="18"/>
          <w:szCs w:val="18"/>
          <w:lang w:val="en-US" w:eastAsia="ja-JP"/>
        </w:rPr>
        <w:t>であって、倫理的な完全さを意味するのではない。</w:t>
      </w:r>
    </w:p>
    <w:p w14:paraId="2D413FF3" w14:textId="77777777" w:rsidR="00A25CC7" w:rsidRDefault="00A25CC7" w:rsidP="00DD4F35">
      <w:pPr>
        <w:pStyle w:val="a3"/>
        <w:spacing w:after="0"/>
        <w:ind w:left="990" w:firstLineChars="100" w:firstLine="180"/>
        <w:rPr>
          <w:rFonts w:asciiTheme="minorEastAsia" w:hAnsiTheme="minorEastAsia" w:cs="Times New Roman"/>
          <w:color w:val="17365D" w:themeColor="text2" w:themeShade="BF"/>
          <w:sz w:val="18"/>
          <w:szCs w:val="18"/>
          <w:lang w:val="en-US" w:eastAsia="ja-JP"/>
        </w:rPr>
      </w:pPr>
    </w:p>
    <w:p w14:paraId="3F55E381" w14:textId="77777777" w:rsidR="00472E5B" w:rsidRDefault="00472E5B" w:rsidP="00472E5B">
      <w:pPr>
        <w:pStyle w:val="a3"/>
        <w:numPr>
          <w:ilvl w:val="0"/>
          <w:numId w:val="14"/>
        </w:numPr>
        <w:spacing w:after="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b/>
          <w:sz w:val="20"/>
          <w:szCs w:val="20"/>
          <w:lang w:val="en-US" w:eastAsia="ja-JP"/>
        </w:rPr>
        <w:t>教会の普遍性；</w:t>
      </w:r>
      <w:r>
        <w:rPr>
          <w:rFonts w:asciiTheme="minorEastAsia" w:hAnsiTheme="minorEastAsia" w:cs="Times New Roman" w:hint="eastAsia"/>
          <w:sz w:val="20"/>
          <w:szCs w:val="20"/>
          <w:lang w:val="en-US" w:eastAsia="ja-JP"/>
        </w:rPr>
        <w:t>「カトリック」とは「普遍的」という意味である。</w:t>
      </w:r>
    </w:p>
    <w:p w14:paraId="5D059059" w14:textId="77777777" w:rsidR="00472E5B" w:rsidRDefault="00472E5B" w:rsidP="00472E5B">
      <w:pPr>
        <w:pStyle w:val="a3"/>
        <w:spacing w:after="0"/>
        <w:ind w:left="99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真の教会は、特別な民族や文化に偏ることのない、普遍的なものである。</w:t>
      </w:r>
    </w:p>
    <w:p w14:paraId="397F80EC" w14:textId="74924A6B" w:rsidR="00472E5B" w:rsidRDefault="00472E5B" w:rsidP="00A25CC7">
      <w:pPr>
        <w:pStyle w:val="a3"/>
        <w:spacing w:after="0"/>
        <w:ind w:left="990" w:firstLineChars="100" w:firstLine="180"/>
        <w:rPr>
          <w:rFonts w:asciiTheme="minorEastAsia" w:hAnsiTheme="minorEastAsia" w:cs="Times New Roman"/>
          <w:color w:val="0070C0"/>
          <w:sz w:val="18"/>
          <w:szCs w:val="18"/>
          <w:lang w:val="en-US" w:eastAsia="ja-JP"/>
        </w:rPr>
      </w:pPr>
      <w:r>
        <w:rPr>
          <w:rFonts w:asciiTheme="minorEastAsia" w:hAnsiTheme="minorEastAsia" w:cs="Times New Roman" w:hint="eastAsia"/>
          <w:color w:val="0070C0"/>
          <w:sz w:val="18"/>
          <w:szCs w:val="18"/>
          <w:lang w:val="en-US" w:eastAsia="ja-JP"/>
        </w:rPr>
        <w:t>110年頃、アンティオケアの聖イグナチオ</w:t>
      </w:r>
      <w:r w:rsidR="00A25CC7">
        <w:rPr>
          <w:rFonts w:asciiTheme="minorEastAsia" w:hAnsiTheme="minorEastAsia" w:cs="Times New Roman" w:hint="eastAsia"/>
          <w:color w:val="0070C0"/>
          <w:sz w:val="18"/>
          <w:szCs w:val="18"/>
          <w:lang w:val="en-US" w:eastAsia="ja-JP"/>
        </w:rPr>
        <w:t>が</w:t>
      </w:r>
      <w:r>
        <w:rPr>
          <w:rFonts w:asciiTheme="minorEastAsia" w:hAnsiTheme="minorEastAsia" w:cs="Times New Roman" w:hint="eastAsia"/>
          <w:color w:val="0070C0"/>
          <w:sz w:val="18"/>
          <w:szCs w:val="18"/>
          <w:lang w:val="en-US" w:eastAsia="ja-JP"/>
        </w:rPr>
        <w:t>初めて使った言葉</w:t>
      </w:r>
      <w:r w:rsidR="00A25CC7">
        <w:rPr>
          <w:rFonts w:asciiTheme="minorEastAsia" w:hAnsiTheme="minorEastAsia" w:cs="Times New Roman" w:hint="eastAsia"/>
          <w:color w:val="0070C0"/>
          <w:sz w:val="18"/>
          <w:szCs w:val="18"/>
          <w:lang w:val="en-US" w:eastAsia="ja-JP"/>
        </w:rPr>
        <w:t>である。</w:t>
      </w:r>
    </w:p>
    <w:p w14:paraId="2B3DD486" w14:textId="77777777" w:rsidR="00A25CC7" w:rsidRDefault="00A25CC7" w:rsidP="00A25CC7">
      <w:pPr>
        <w:pStyle w:val="a3"/>
        <w:spacing w:after="0"/>
        <w:ind w:left="990" w:firstLineChars="100" w:firstLine="180"/>
        <w:rPr>
          <w:rFonts w:asciiTheme="minorEastAsia" w:hAnsiTheme="minorEastAsia" w:cs="Times New Roman"/>
          <w:color w:val="0070C0"/>
          <w:sz w:val="18"/>
          <w:szCs w:val="18"/>
          <w:lang w:val="en-US" w:eastAsia="ja-JP"/>
        </w:rPr>
      </w:pPr>
    </w:p>
    <w:p w14:paraId="19676472" w14:textId="77777777" w:rsidR="00A25CC7" w:rsidRPr="00A25CC7" w:rsidRDefault="00472E5B" w:rsidP="00472E5B">
      <w:pPr>
        <w:pStyle w:val="a3"/>
        <w:numPr>
          <w:ilvl w:val="0"/>
          <w:numId w:val="14"/>
        </w:numPr>
        <w:spacing w:after="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b/>
          <w:sz w:val="20"/>
          <w:szCs w:val="20"/>
          <w:lang w:val="en-US" w:eastAsia="ja-JP"/>
        </w:rPr>
        <w:t xml:space="preserve">使徒継承　</w:t>
      </w:r>
      <w:r>
        <w:rPr>
          <w:rFonts w:asciiTheme="minorEastAsia" w:hAnsiTheme="minorEastAsia" w:cs="Times New Roman" w:hint="eastAsia"/>
          <w:sz w:val="20"/>
          <w:szCs w:val="20"/>
          <w:lang w:val="en-US" w:eastAsia="ja-JP"/>
        </w:rPr>
        <w:t>イエス・キリストに基を置く教会は、イエスによって選ばれた十二使徒に継承された。彼らの土台の上に永続的に立つ教会である。教会は十二使徒の後継者を司教としている。</w:t>
      </w:r>
    </w:p>
    <w:p w14:paraId="41CC6146" w14:textId="4D1FB8DF" w:rsidR="00A25CC7" w:rsidRDefault="00A25CC7" w:rsidP="00A25CC7">
      <w:pPr>
        <w:pStyle w:val="a3"/>
        <w:spacing w:after="0"/>
        <w:ind w:leftChars="600" w:left="1320"/>
        <w:rPr>
          <w:rFonts w:asciiTheme="minorEastAsia" w:hAnsiTheme="minorEastAsia" w:cs="Times New Roman"/>
          <w:color w:val="0070C0"/>
          <w:sz w:val="18"/>
          <w:szCs w:val="18"/>
          <w:lang w:val="en-US" w:eastAsia="ja-JP"/>
        </w:rPr>
      </w:pPr>
      <w:r>
        <w:rPr>
          <w:rFonts w:asciiTheme="minorEastAsia" w:hAnsiTheme="minorEastAsia" w:cs="Times New Roman" w:hint="eastAsia"/>
          <w:color w:val="0070C0"/>
          <w:sz w:val="18"/>
          <w:szCs w:val="18"/>
          <w:lang w:val="en-US" w:eastAsia="ja-JP"/>
        </w:rPr>
        <w:t>真理の主における一致を求めて旅を続ける「</w:t>
      </w:r>
      <w:r w:rsidR="00472E5B">
        <w:rPr>
          <w:rFonts w:asciiTheme="minorEastAsia" w:hAnsiTheme="minorEastAsia" w:cs="Times New Roman" w:hint="eastAsia"/>
          <w:color w:val="0070C0"/>
          <w:sz w:val="18"/>
          <w:szCs w:val="18"/>
          <w:lang w:val="en-US" w:eastAsia="ja-JP"/>
        </w:rPr>
        <w:t>旅する教会</w:t>
      </w:r>
      <w:r>
        <w:rPr>
          <w:rFonts w:asciiTheme="minorEastAsia" w:hAnsiTheme="minorEastAsia" w:cs="Times New Roman" w:hint="eastAsia"/>
          <w:color w:val="0070C0"/>
          <w:sz w:val="18"/>
          <w:szCs w:val="18"/>
          <w:lang w:val="en-US" w:eastAsia="ja-JP"/>
        </w:rPr>
        <w:t>」は、</w:t>
      </w:r>
      <w:r w:rsidR="00472E5B">
        <w:rPr>
          <w:rFonts w:asciiTheme="minorEastAsia" w:hAnsiTheme="minorEastAsia" w:cs="Times New Roman" w:hint="eastAsia"/>
          <w:color w:val="0070C0"/>
          <w:sz w:val="18"/>
          <w:szCs w:val="18"/>
          <w:lang w:val="en-US" w:eastAsia="ja-JP"/>
        </w:rPr>
        <w:t>諸教会と対話を重ねながら主キリストに向かって成長し</w:t>
      </w:r>
      <w:r>
        <w:rPr>
          <w:rFonts w:asciiTheme="minorEastAsia" w:hAnsiTheme="minorEastAsia" w:cs="Times New Roman" w:hint="eastAsia"/>
          <w:color w:val="0070C0"/>
          <w:sz w:val="18"/>
          <w:szCs w:val="18"/>
          <w:lang w:val="en-US" w:eastAsia="ja-JP"/>
        </w:rPr>
        <w:t>ていく。</w:t>
      </w:r>
    </w:p>
    <w:p w14:paraId="55041EB9" w14:textId="1A1B85A3" w:rsidR="00A25CC7" w:rsidRDefault="00A25CC7" w:rsidP="00A25CC7">
      <w:pPr>
        <w:pStyle w:val="a3"/>
        <w:spacing w:after="0"/>
        <w:ind w:leftChars="600" w:left="1320"/>
        <w:rPr>
          <w:rFonts w:asciiTheme="minorEastAsia" w:hAnsiTheme="minorEastAsia" w:cs="Times New Roman"/>
          <w:color w:val="0070C0"/>
          <w:sz w:val="18"/>
          <w:szCs w:val="18"/>
          <w:lang w:val="en-US" w:eastAsia="ja-JP"/>
        </w:rPr>
      </w:pPr>
    </w:p>
    <w:p w14:paraId="2CE27D4E" w14:textId="77777777" w:rsidR="00A25CC7" w:rsidRDefault="00A25CC7" w:rsidP="00A25CC7">
      <w:pPr>
        <w:pStyle w:val="a3"/>
        <w:spacing w:after="0"/>
        <w:ind w:leftChars="600" w:left="1320"/>
        <w:rPr>
          <w:rFonts w:asciiTheme="minorEastAsia" w:hAnsiTheme="minorEastAsia" w:cs="Times New Roman"/>
          <w:color w:val="0070C0"/>
          <w:sz w:val="18"/>
          <w:szCs w:val="18"/>
          <w:lang w:val="en-US" w:eastAsia="ja-JP"/>
        </w:rPr>
      </w:pPr>
    </w:p>
    <w:p w14:paraId="6824CE53" w14:textId="77777777" w:rsidR="00472E5B" w:rsidRDefault="00472E5B" w:rsidP="00472E5B">
      <w:pPr>
        <w:pStyle w:val="a3"/>
        <w:spacing w:after="0"/>
        <w:ind w:left="990"/>
        <w:rPr>
          <w:rFonts w:asciiTheme="minorEastAsia" w:hAnsiTheme="minorEastAsia" w:cs="Times New Roman"/>
          <w:sz w:val="20"/>
          <w:szCs w:val="20"/>
          <w:lang w:val="en-US" w:eastAsia="ja-JP"/>
        </w:rPr>
      </w:pPr>
    </w:p>
    <w:p w14:paraId="670C3E8F" w14:textId="77777777" w:rsidR="00472E5B" w:rsidRDefault="00472E5B" w:rsidP="00472E5B">
      <w:pPr>
        <w:spacing w:after="0"/>
        <w:ind w:leftChars="100" w:left="850" w:hangingChars="300" w:hanging="63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lastRenderedPageBreak/>
        <w:t xml:space="preserve">　2．教会の第一の使命は福音宣教；</w:t>
      </w:r>
    </w:p>
    <w:p w14:paraId="5BC8F02E" w14:textId="1C494EFF" w:rsidR="00472E5B" w:rsidRDefault="00472E5B" w:rsidP="00472E5B">
      <w:pPr>
        <w:spacing w:after="0"/>
        <w:ind w:left="840" w:hangingChars="400" w:hanging="84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イエスの生涯は「神の国」の福音を宣べ伝えることであった。したがって「神の国」の宣教こそ</w:t>
      </w:r>
      <w:r w:rsidR="00A25CC7">
        <w:rPr>
          <w:rFonts w:asciiTheme="minorEastAsia" w:hAnsiTheme="minorEastAsia" w:cs="Times New Roman" w:hint="eastAsia"/>
          <w:sz w:val="21"/>
          <w:szCs w:val="21"/>
          <w:lang w:val="en-US" w:eastAsia="ja-JP"/>
        </w:rPr>
        <w:t>、</w:t>
      </w:r>
      <w:r>
        <w:rPr>
          <w:rFonts w:asciiTheme="minorEastAsia" w:hAnsiTheme="minorEastAsia" w:cs="Times New Roman" w:hint="eastAsia"/>
          <w:sz w:val="21"/>
          <w:szCs w:val="21"/>
          <w:lang w:val="en-US" w:eastAsia="ja-JP"/>
        </w:rPr>
        <w:t>教会の存在の根拠である。</w:t>
      </w:r>
    </w:p>
    <w:p w14:paraId="46B2F4B2" w14:textId="77777777" w:rsidR="00472E5B" w:rsidRDefault="00472E5B" w:rsidP="00472E5B">
      <w:pPr>
        <w:spacing w:after="0"/>
        <w:ind w:left="2100" w:hangingChars="1000" w:hanging="210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この世界の様々な混迷の中で傷を負い闇の中に沈んでいる人々に対して、</w:t>
      </w:r>
    </w:p>
    <w:p w14:paraId="5A621E4A" w14:textId="340AC58C" w:rsidR="00472E5B" w:rsidRPr="00A25CC7" w:rsidRDefault="00472E5B" w:rsidP="00A25CC7">
      <w:pPr>
        <w:spacing w:after="0"/>
        <w:ind w:firstLineChars="400" w:firstLine="840"/>
        <w:rPr>
          <w:rFonts w:asciiTheme="minorEastAsia" w:hAnsiTheme="minorEastAsia" w:cs="Times New Roman"/>
          <w:sz w:val="21"/>
          <w:szCs w:val="21"/>
          <w:lang w:val="en-US" w:eastAsia="ja-JP"/>
        </w:rPr>
      </w:pPr>
      <w:r w:rsidRPr="00A25CC7">
        <w:rPr>
          <w:rFonts w:asciiTheme="minorEastAsia" w:hAnsiTheme="minorEastAsia" w:cs="Times New Roman" w:hint="eastAsia"/>
          <w:sz w:val="21"/>
          <w:szCs w:val="21"/>
          <w:lang w:val="en-US" w:eastAsia="ja-JP"/>
        </w:rPr>
        <w:t>信仰による真の自由と喜びを呼びかけること</w:t>
      </w:r>
      <w:r w:rsidR="00A25CC7" w:rsidRPr="00A25CC7">
        <w:rPr>
          <w:rFonts w:asciiTheme="minorEastAsia" w:hAnsiTheme="minorEastAsia" w:cs="Times New Roman" w:hint="eastAsia"/>
          <w:sz w:val="21"/>
          <w:szCs w:val="21"/>
          <w:lang w:val="en-US" w:eastAsia="ja-JP"/>
        </w:rPr>
        <w:t>を使命とする</w:t>
      </w:r>
      <w:r w:rsidRPr="00A25CC7">
        <w:rPr>
          <w:rFonts w:asciiTheme="minorEastAsia" w:hAnsiTheme="minorEastAsia" w:cs="Times New Roman" w:hint="eastAsia"/>
          <w:sz w:val="21"/>
          <w:szCs w:val="21"/>
          <w:lang w:val="en-US" w:eastAsia="ja-JP"/>
        </w:rPr>
        <w:t>。</w:t>
      </w:r>
    </w:p>
    <w:p w14:paraId="0130DD9F" w14:textId="77777777" w:rsidR="00472E5B" w:rsidRDefault="00472E5B" w:rsidP="00472E5B">
      <w:pPr>
        <w:pStyle w:val="a3"/>
        <w:numPr>
          <w:ilvl w:val="0"/>
          <w:numId w:val="15"/>
        </w:num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イエス・キリストの福音を通して、人間の尊厳を伝えること。</w:t>
      </w:r>
    </w:p>
    <w:p w14:paraId="4AB2BCFB" w14:textId="77777777" w:rsidR="00472E5B" w:rsidRDefault="00472E5B" w:rsidP="00472E5B">
      <w:pPr>
        <w:pStyle w:val="a3"/>
        <w:numPr>
          <w:ilvl w:val="0"/>
          <w:numId w:val="15"/>
        </w:num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イエスの救いに招かれているすべての人々が、互いに許しあうことによって、世界の平和と一致の実現のために働くこと。</w:t>
      </w:r>
    </w:p>
    <w:p w14:paraId="4608C712" w14:textId="77777777" w:rsidR="00472E5B" w:rsidRDefault="00472E5B" w:rsidP="00472E5B">
      <w:pPr>
        <w:pStyle w:val="a3"/>
        <w:numPr>
          <w:ilvl w:val="0"/>
          <w:numId w:val="15"/>
        </w:num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環境汚染や生命操作によって生命が脅かされている世界の中で、真の人間性の回復を告げること。</w:t>
      </w:r>
    </w:p>
    <w:p w14:paraId="59C9D355" w14:textId="77777777" w:rsidR="00472E5B" w:rsidRDefault="00472E5B" w:rsidP="00472E5B">
      <w:pPr>
        <w:pStyle w:val="a3"/>
        <w:numPr>
          <w:ilvl w:val="0"/>
          <w:numId w:val="15"/>
        </w:num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ひとりでも多くの人が神の福音に触れ、イエス・キリストと出会い、信仰に導かれること、</w:t>
      </w:r>
    </w:p>
    <w:p w14:paraId="2EBD3CE5" w14:textId="5E0EF7ED" w:rsidR="00472E5B" w:rsidRDefault="00472E5B" w:rsidP="00A25CC7">
      <w:pPr>
        <w:spacing w:after="0"/>
        <w:ind w:leftChars="500" w:left="110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これらが神の民としての教会の役割であるが、具体的には神への愛と隣人愛をイエスに倣って生きること。これが神の国のために働くということである。</w:t>
      </w:r>
    </w:p>
    <w:p w14:paraId="7F4A1663" w14:textId="77777777" w:rsidR="00A25CC7" w:rsidRDefault="00A25CC7" w:rsidP="00472E5B">
      <w:pPr>
        <w:spacing w:after="0"/>
        <w:ind w:left="880"/>
        <w:rPr>
          <w:rFonts w:asciiTheme="minorEastAsia" w:hAnsiTheme="minorEastAsia" w:cs="Times New Roman"/>
          <w:color w:val="17365D" w:themeColor="text2" w:themeShade="BF"/>
          <w:sz w:val="18"/>
          <w:szCs w:val="18"/>
          <w:lang w:val="en-US" w:eastAsia="ja-JP"/>
        </w:rPr>
      </w:pPr>
    </w:p>
    <w:p w14:paraId="2CD5EEF1" w14:textId="77777777" w:rsidR="00472E5B" w:rsidRDefault="00472E5B" w:rsidP="00472E5B">
      <w:pPr>
        <w:spacing w:after="0"/>
        <w:ind w:firstLineChars="50" w:firstLine="105"/>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3. 教会は</w:t>
      </w:r>
      <w:r>
        <w:rPr>
          <w:rFonts w:asciiTheme="minorEastAsia" w:hAnsiTheme="minorEastAsia" w:cs="Times New Roman" w:hint="eastAsia"/>
          <w:b/>
          <w:sz w:val="21"/>
          <w:szCs w:val="21"/>
          <w:lang w:val="en-US" w:eastAsia="ja-JP"/>
        </w:rPr>
        <w:t>典礼で救いのわざを記念</w:t>
      </w:r>
      <w:r>
        <w:rPr>
          <w:rFonts w:asciiTheme="minorEastAsia" w:hAnsiTheme="minorEastAsia" w:cs="Times New Roman" w:hint="eastAsia"/>
          <w:sz w:val="21"/>
          <w:szCs w:val="21"/>
          <w:lang w:val="en-US" w:eastAsia="ja-JP"/>
        </w:rPr>
        <w:t>し祝う</w:t>
      </w:r>
    </w:p>
    <w:p w14:paraId="263C4D8C" w14:textId="77777777" w:rsidR="00472E5B" w:rsidRDefault="00472E5B" w:rsidP="00472E5B">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教会共同体は、典礼を通して、救いの出来事を再現し、現在化する。</w:t>
      </w:r>
    </w:p>
    <w:p w14:paraId="7277BDF6" w14:textId="77777777" w:rsidR="00472E5B" w:rsidRDefault="00472E5B" w:rsidP="00472E5B">
      <w:pPr>
        <w:spacing w:after="0"/>
        <w:rPr>
          <w:rFonts w:asciiTheme="minorEastAsia" w:hAnsiTheme="minorEastAsia" w:cs="Times New Roman"/>
          <w:sz w:val="21"/>
          <w:szCs w:val="21"/>
          <w:lang w:val="en-US" w:eastAsia="ja-JP"/>
        </w:rPr>
      </w:pPr>
    </w:p>
    <w:p w14:paraId="2A8C5861" w14:textId="328594E8" w:rsidR="00676E72" w:rsidRDefault="00676E72" w:rsidP="00676E72">
      <w:pPr>
        <w:spacing w:after="0"/>
        <w:ind w:leftChars="-129" w:left="46" w:hangingChars="157" w:hanging="33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Ⅰ　教会での奉仕のために任命された聖職者の役務</w:t>
      </w:r>
    </w:p>
    <w:p w14:paraId="65274D97" w14:textId="77777777" w:rsidR="00676E72" w:rsidRDefault="00676E72" w:rsidP="00A25CC7">
      <w:pPr>
        <w:spacing w:after="0"/>
        <w:ind w:firstLineChars="100" w:firstLine="210"/>
        <w:rPr>
          <w:rFonts w:asciiTheme="minorEastAsia" w:hAnsiTheme="minorEastAsia" w:cs="Times New Roman"/>
          <w:sz w:val="21"/>
          <w:szCs w:val="21"/>
          <w:lang w:val="en-US" w:eastAsia="ja-JP"/>
        </w:rPr>
      </w:pPr>
      <w:r w:rsidRPr="00ED4F90">
        <w:rPr>
          <w:rFonts w:asciiTheme="minorEastAsia" w:hAnsiTheme="minorEastAsia" w:cs="Times New Roman" w:hint="eastAsia"/>
          <w:sz w:val="21"/>
          <w:szCs w:val="21"/>
          <w:shd w:val="pct15" w:color="auto" w:fill="FFFFFF"/>
          <w:lang w:val="en-US" w:eastAsia="ja-JP"/>
        </w:rPr>
        <w:t>司祭職</w:t>
      </w:r>
      <w:r>
        <w:rPr>
          <w:rFonts w:asciiTheme="minorEastAsia" w:hAnsiTheme="minorEastAsia" w:cs="Times New Roman" w:hint="eastAsia"/>
          <w:sz w:val="21"/>
          <w:szCs w:val="21"/>
          <w:lang w:val="en-US" w:eastAsia="ja-JP"/>
        </w:rPr>
        <w:t xml:space="preserve">　</w:t>
      </w:r>
    </w:p>
    <w:p w14:paraId="2FD87738" w14:textId="77777777" w:rsidR="00DD21E2" w:rsidRDefault="00676E72" w:rsidP="00A25CC7">
      <w:pPr>
        <w:spacing w:after="0"/>
        <w:ind w:left="400" w:hangingChars="200" w:hanging="4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w:t>
      </w:r>
      <w:r>
        <w:rPr>
          <w:rFonts w:asciiTheme="minorEastAsia" w:hAnsiTheme="minorEastAsia" w:cs="Times New Roman" w:hint="eastAsia"/>
          <w:color w:val="17365D" w:themeColor="text2" w:themeShade="BF"/>
          <w:sz w:val="20"/>
          <w:szCs w:val="20"/>
          <w:lang w:val="en-US" w:eastAsia="ja-JP"/>
        </w:rPr>
        <w:t>「</w:t>
      </w:r>
      <w:r w:rsidRPr="00A25CC7">
        <w:rPr>
          <w:rFonts w:asciiTheme="majorEastAsia" w:eastAsiaTheme="majorEastAsia" w:hAnsiTheme="majorEastAsia" w:cs="Times New Roman" w:hint="eastAsia"/>
          <w:iCs/>
          <w:sz w:val="20"/>
          <w:szCs w:val="20"/>
          <w:lang w:val="en-US" w:eastAsia="ja-JP"/>
        </w:rPr>
        <w:t>司祭は神の民の中において特別に選ばれている意味で分けられているが、それはキリストの共同体や人々から分かれているという意味ではなく、却ってその中で、キリストが選んだ司祭として仕事に専念できるため</w:t>
      </w:r>
      <w:r>
        <w:rPr>
          <w:rFonts w:asciiTheme="minorEastAsia" w:hAnsiTheme="minorEastAsia" w:cs="Times New Roman" w:hint="eastAsia"/>
          <w:sz w:val="20"/>
          <w:szCs w:val="20"/>
          <w:lang w:val="en-US" w:eastAsia="ja-JP"/>
        </w:rPr>
        <w:t>」（公会議文書）である。</w:t>
      </w:r>
    </w:p>
    <w:p w14:paraId="1E625F43" w14:textId="77777777" w:rsidR="0013414B" w:rsidRDefault="0013414B" w:rsidP="00676E72">
      <w:pPr>
        <w:spacing w:after="0"/>
        <w:ind w:left="200" w:hangingChars="100" w:hanging="200"/>
        <w:rPr>
          <w:rFonts w:asciiTheme="minorEastAsia" w:hAnsiTheme="minorEastAsia" w:cs="Times New Roman"/>
          <w:sz w:val="20"/>
          <w:szCs w:val="20"/>
          <w:lang w:val="en-US" w:eastAsia="ja-JP"/>
        </w:rPr>
      </w:pPr>
    </w:p>
    <w:p w14:paraId="3EED3E7E" w14:textId="77777777" w:rsidR="00DD21E2" w:rsidRDefault="00DD21E2" w:rsidP="00DD21E2">
      <w:pPr>
        <w:spacing w:after="0"/>
        <w:ind w:leftChars="100" w:left="1020" w:hangingChars="400" w:hanging="8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弟子たちはキリストから受けた司祭職の権能と使命を、後継者である司祭に伝え現在に</w:t>
      </w:r>
    </w:p>
    <w:p w14:paraId="2E83479C" w14:textId="77777777" w:rsidR="00DD21E2" w:rsidRDefault="00DD21E2" w:rsidP="00DD21E2">
      <w:pPr>
        <w:spacing w:after="0"/>
        <w:ind w:leftChars="100" w:left="1020" w:hangingChars="400" w:hanging="8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至っている。</w:t>
      </w:r>
      <w:r w:rsidR="00676E72">
        <w:rPr>
          <w:rFonts w:asciiTheme="minorEastAsia" w:hAnsiTheme="minorEastAsia" w:cs="Times New Roman" w:hint="eastAsia"/>
          <w:sz w:val="20"/>
          <w:szCs w:val="20"/>
          <w:lang w:val="en-US" w:eastAsia="ja-JP"/>
        </w:rPr>
        <w:t>司祭はこの世に生活しながら、この世に隷属することなく、キリストから</w:t>
      </w:r>
    </w:p>
    <w:p w14:paraId="7D5EEB5C" w14:textId="77777777" w:rsidR="00676E72" w:rsidRDefault="00676E72" w:rsidP="00DD21E2">
      <w:pPr>
        <w:spacing w:after="0"/>
        <w:ind w:leftChars="100" w:left="1020" w:hangingChars="400" w:hanging="8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委ねられた使命を完全に達成するために献身する。</w:t>
      </w:r>
    </w:p>
    <w:p w14:paraId="3D781166" w14:textId="77777777" w:rsidR="00676E72" w:rsidRDefault="00676E72" w:rsidP="00676E72">
      <w:pPr>
        <w:pStyle w:val="a3"/>
        <w:numPr>
          <w:ilvl w:val="0"/>
          <w:numId w:val="11"/>
        </w:num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預言職（教職）；福音（キリストの言葉）を宣べ伝える役務。</w:t>
      </w:r>
    </w:p>
    <w:p w14:paraId="42403BF7" w14:textId="77777777" w:rsidR="00676E72" w:rsidRDefault="0013414B" w:rsidP="00676E72">
      <w:pPr>
        <w:pStyle w:val="a3"/>
        <w:numPr>
          <w:ilvl w:val="0"/>
          <w:numId w:val="11"/>
        </w:num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祭司</w:t>
      </w:r>
      <w:r w:rsidR="00676E72">
        <w:rPr>
          <w:rFonts w:asciiTheme="minorEastAsia" w:hAnsiTheme="minorEastAsia" w:cs="Times New Roman" w:hint="eastAsia"/>
          <w:sz w:val="20"/>
          <w:szCs w:val="20"/>
          <w:lang w:val="en-US" w:eastAsia="ja-JP"/>
        </w:rPr>
        <w:t>職；神を礼拝する典礼、ミサを行う権能。</w:t>
      </w:r>
    </w:p>
    <w:p w14:paraId="35493844" w14:textId="77777777" w:rsidR="00676E72" w:rsidRDefault="00676E72" w:rsidP="00676E72">
      <w:pPr>
        <w:pStyle w:val="a3"/>
        <w:spacing w:after="0"/>
        <w:ind w:left="62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イエスの最後の晩餐の席で、弟子たちにミサを捧げる権能が与えられた。</w:t>
      </w:r>
    </w:p>
    <w:p w14:paraId="550051C2" w14:textId="77777777" w:rsidR="00676E72" w:rsidRDefault="00676E72" w:rsidP="00676E72">
      <w:pPr>
        <w:pStyle w:val="a3"/>
        <w:spacing w:after="0"/>
        <w:ind w:left="555"/>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*「取って食べなさい。これはわたしの体である。」「皆この杯から飲みなさい。これは罪が赦されるように、多くの人のために流されるわたしの契約の血である。」</w:t>
      </w:r>
    </w:p>
    <w:p w14:paraId="084D5D24" w14:textId="77777777" w:rsidR="00676E72" w:rsidRDefault="00676E72" w:rsidP="00676E72">
      <w:pPr>
        <w:spacing w:after="0"/>
        <w:ind w:firstLineChars="100" w:firstLine="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③　司牧職；罪を許す権能が与えられ、信徒を司牧する任務。</w:t>
      </w:r>
    </w:p>
    <w:p w14:paraId="1AFAE381" w14:textId="77777777" w:rsidR="00676E72" w:rsidRDefault="00676E72" w:rsidP="00676E72">
      <w:pPr>
        <w:pStyle w:val="a3"/>
        <w:spacing w:after="0"/>
        <w:ind w:leftChars="100" w:left="220" w:firstLineChars="100" w:firstLine="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＊「あなたがたが地上でつなぐことは天上でもつながれ、あなたがたが地上で解くこ</w:t>
      </w:r>
    </w:p>
    <w:p w14:paraId="25F692E6" w14:textId="77777777" w:rsidR="00676E72" w:rsidRDefault="00676E72" w:rsidP="00676E72">
      <w:pPr>
        <w:pStyle w:val="a3"/>
        <w:spacing w:after="0"/>
        <w:ind w:leftChars="100" w:left="220" w:firstLineChars="200" w:firstLine="400"/>
        <w:rPr>
          <w:rFonts w:asciiTheme="minorEastAsia" w:hAnsiTheme="minorEastAsia" w:cs="Times New Roman"/>
          <w:sz w:val="18"/>
          <w:szCs w:val="18"/>
          <w:lang w:val="en-US" w:eastAsia="ja-JP"/>
        </w:rPr>
      </w:pPr>
      <w:r>
        <w:rPr>
          <w:rFonts w:asciiTheme="minorEastAsia" w:hAnsiTheme="minorEastAsia" w:cs="Times New Roman" w:hint="eastAsia"/>
          <w:sz w:val="20"/>
          <w:szCs w:val="20"/>
          <w:lang w:val="en-US" w:eastAsia="ja-JP"/>
        </w:rPr>
        <w:t>とは天上でも解かれる」</w:t>
      </w:r>
      <w:r>
        <w:rPr>
          <w:rFonts w:asciiTheme="minorEastAsia" w:hAnsiTheme="minorEastAsia" w:cs="Times New Roman" w:hint="eastAsia"/>
          <w:sz w:val="18"/>
          <w:szCs w:val="18"/>
          <w:lang w:val="en-US" w:eastAsia="ja-JP"/>
        </w:rPr>
        <w:t>（マタイ１８：１８）</w:t>
      </w:r>
    </w:p>
    <w:p w14:paraId="7F6E3C85" w14:textId="77777777" w:rsidR="00676E72" w:rsidRDefault="00676E72" w:rsidP="00676E72">
      <w:pPr>
        <w:pStyle w:val="a3"/>
        <w:spacing w:after="0"/>
        <w:ind w:leftChars="100" w:left="220" w:firstLineChars="100" w:firstLine="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＊「誰の罪でもあなたがたが赦せば、その罪は赦される。だれの罪でもあなたがたが</w:t>
      </w:r>
    </w:p>
    <w:p w14:paraId="4314B8A5" w14:textId="77777777" w:rsidR="00676E72" w:rsidRDefault="00676E72" w:rsidP="00676E72">
      <w:pPr>
        <w:pStyle w:val="a3"/>
        <w:spacing w:after="0"/>
        <w:ind w:leftChars="100" w:left="220" w:firstLineChars="200" w:firstLine="400"/>
        <w:rPr>
          <w:rFonts w:asciiTheme="minorEastAsia" w:hAnsiTheme="minorEastAsia" w:cs="Times New Roman"/>
          <w:sz w:val="18"/>
          <w:szCs w:val="18"/>
          <w:lang w:val="en-US" w:eastAsia="ja-JP"/>
        </w:rPr>
      </w:pPr>
      <w:r>
        <w:rPr>
          <w:rFonts w:asciiTheme="minorEastAsia" w:hAnsiTheme="minorEastAsia" w:cs="Times New Roman" w:hint="eastAsia"/>
          <w:sz w:val="20"/>
          <w:szCs w:val="20"/>
          <w:lang w:val="en-US" w:eastAsia="ja-JP"/>
        </w:rPr>
        <w:t>赦さなければ赦されないまま残る。」</w:t>
      </w:r>
      <w:r>
        <w:rPr>
          <w:rFonts w:asciiTheme="minorEastAsia" w:hAnsiTheme="minorEastAsia" w:cs="Times New Roman" w:hint="eastAsia"/>
          <w:sz w:val="18"/>
          <w:szCs w:val="18"/>
          <w:lang w:val="en-US" w:eastAsia="ja-JP"/>
        </w:rPr>
        <w:t>（ヨハネ２０：２３）</w:t>
      </w:r>
    </w:p>
    <w:p w14:paraId="0CFC7560" w14:textId="77777777" w:rsidR="0013414B" w:rsidRDefault="0013414B" w:rsidP="0013414B">
      <w:pPr>
        <w:pStyle w:val="a3"/>
        <w:spacing w:after="0"/>
        <w:ind w:leftChars="100" w:left="220" w:firstLineChars="200" w:firstLine="360"/>
        <w:rPr>
          <w:rFonts w:asciiTheme="minorEastAsia" w:hAnsiTheme="minorEastAsia" w:cs="Times New Roman"/>
          <w:sz w:val="18"/>
          <w:szCs w:val="18"/>
          <w:lang w:val="en-US" w:eastAsia="ja-JP"/>
        </w:rPr>
      </w:pPr>
    </w:p>
    <w:p w14:paraId="4C2F98C6" w14:textId="77777777" w:rsidR="00676E72" w:rsidRDefault="00676E72" w:rsidP="00676E72">
      <w:pPr>
        <w:spacing w:after="0"/>
        <w:ind w:left="420" w:hangingChars="200" w:hanging="420"/>
        <w:rPr>
          <w:rFonts w:asciiTheme="minorEastAsia" w:hAnsiTheme="minorEastAsia" w:cs="Times New Roman"/>
          <w:color w:val="17365D" w:themeColor="text2" w:themeShade="BF"/>
          <w:sz w:val="18"/>
          <w:szCs w:val="18"/>
          <w:lang w:val="en-US" w:eastAsia="ja-JP"/>
        </w:rPr>
      </w:pPr>
      <w:r w:rsidRPr="00ED4F90">
        <w:rPr>
          <w:rFonts w:asciiTheme="minorEastAsia" w:hAnsiTheme="minorEastAsia" w:cs="Times New Roman" w:hint="eastAsia"/>
          <w:sz w:val="21"/>
          <w:szCs w:val="21"/>
          <w:shd w:val="pct15" w:color="auto" w:fill="FFFFFF"/>
          <w:lang w:val="en-US" w:eastAsia="ja-JP"/>
        </w:rPr>
        <w:t>組織</w:t>
      </w:r>
      <w:r>
        <w:rPr>
          <w:rFonts w:asciiTheme="minorEastAsia" w:hAnsiTheme="minorEastAsia" w:cs="Times New Roman" w:hint="eastAsia"/>
          <w:sz w:val="20"/>
          <w:szCs w:val="20"/>
          <w:lang w:val="en-US" w:eastAsia="ja-JP"/>
        </w:rPr>
        <w:t xml:space="preserve">　</w:t>
      </w:r>
      <w:r>
        <w:rPr>
          <w:rFonts w:asciiTheme="minorEastAsia" w:hAnsiTheme="minorEastAsia" w:cs="Times New Roman" w:hint="eastAsia"/>
          <w:color w:val="17365D" w:themeColor="text2" w:themeShade="BF"/>
          <w:sz w:val="18"/>
          <w:szCs w:val="18"/>
          <w:lang w:val="en-US" w:eastAsia="ja-JP"/>
        </w:rPr>
        <w:t>人間が共同体を作る時、運営のために組織が必要となる。その基本となったのは、イエスと弟子たちの関係である。</w:t>
      </w:r>
    </w:p>
    <w:p w14:paraId="5904C6E9" w14:textId="77777777" w:rsidR="00676E72" w:rsidRDefault="00676E72" w:rsidP="00676E72">
      <w:pPr>
        <w:spacing w:after="0"/>
        <w:ind w:firstLineChars="100" w:firstLine="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使徒たちを中心に生まれた初代教会では、長老、監督、執事という役職が定められてい</w:t>
      </w:r>
    </w:p>
    <w:p w14:paraId="274FB076" w14:textId="77777777" w:rsidR="00676E72" w:rsidRDefault="00676E72" w:rsidP="00676E72">
      <w:pPr>
        <w:spacing w:after="0"/>
        <w:ind w:firstLineChars="100" w:firstLine="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たが、２世紀になると、司教、司祭、助祭という３段階の職制に統合され、カトリック</w:t>
      </w:r>
    </w:p>
    <w:p w14:paraId="37317436" w14:textId="77777777" w:rsidR="00676E72" w:rsidRDefault="00676E72" w:rsidP="00676E72">
      <w:pPr>
        <w:spacing w:after="0"/>
        <w:ind w:firstLineChars="100" w:firstLine="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教会、正教会、聖公会では現代にいたるまで継承されている。</w:t>
      </w:r>
    </w:p>
    <w:p w14:paraId="7F44112F" w14:textId="77777777" w:rsidR="00676E72" w:rsidRDefault="00676E72" w:rsidP="00676E72">
      <w:pPr>
        <w:pStyle w:val="a3"/>
        <w:spacing w:after="0"/>
        <w:ind w:left="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w:t>
      </w:r>
      <w:r>
        <w:rPr>
          <w:rFonts w:asciiTheme="minorEastAsia" w:hAnsiTheme="minorEastAsia" w:cs="Times New Roman" w:hint="eastAsia"/>
          <w:sz w:val="20"/>
          <w:szCs w:val="20"/>
          <w:bdr w:val="single" w:sz="4" w:space="0" w:color="auto" w:frame="1"/>
          <w:lang w:val="en-US" w:eastAsia="ja-JP"/>
        </w:rPr>
        <w:t>教皇</w:t>
      </w:r>
      <w:r>
        <w:rPr>
          <w:rFonts w:asciiTheme="minorEastAsia" w:hAnsiTheme="minorEastAsia" w:cs="Times New Roman" w:hint="eastAsia"/>
          <w:sz w:val="20"/>
          <w:szCs w:val="20"/>
          <w:lang w:val="en-US" w:eastAsia="ja-JP"/>
        </w:rPr>
        <w:t xml:space="preserve">　←　枢機卿　←　大司教（東京・大阪・長崎管区）</w:t>
      </w:r>
    </w:p>
    <w:p w14:paraId="7154228B" w14:textId="77777777" w:rsidR="00676E72" w:rsidRDefault="00676E72" w:rsidP="00676E72">
      <w:pPr>
        <w:pStyle w:val="a3"/>
        <w:spacing w:after="0"/>
        <w:ind w:left="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w:t>
      </w:r>
    </w:p>
    <w:p w14:paraId="43BE330B" w14:textId="77777777" w:rsidR="00676E72" w:rsidRDefault="00676E72" w:rsidP="00676E72">
      <w:pPr>
        <w:pStyle w:val="a3"/>
        <w:spacing w:after="0"/>
        <w:ind w:left="600" w:firstLineChars="1700" w:firstLine="34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司教　　使徒の後継者</w:t>
      </w:r>
    </w:p>
    <w:p w14:paraId="72B91345" w14:textId="77777777" w:rsidR="00676E72" w:rsidRDefault="00676E72" w:rsidP="00676E72">
      <w:pPr>
        <w:pStyle w:val="a3"/>
        <w:spacing w:after="0"/>
        <w:ind w:left="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叙階の秘跡による奉仕職　　司祭</w:t>
      </w:r>
    </w:p>
    <w:p w14:paraId="41253BF2" w14:textId="77777777" w:rsidR="00676E72" w:rsidRDefault="00676E72" w:rsidP="00676E72">
      <w:pPr>
        <w:pStyle w:val="a3"/>
        <w:spacing w:after="0"/>
        <w:ind w:left="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（三つの役職）　　　　　司祭の準備</w:t>
      </w:r>
    </w:p>
    <w:p w14:paraId="4C7992BF" w14:textId="77777777" w:rsidR="00676E72" w:rsidRDefault="00676E72" w:rsidP="00676E72">
      <w:pPr>
        <w:pStyle w:val="a3"/>
        <w:spacing w:after="0"/>
        <w:ind w:left="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奉仕職　　　　　　　　　　　　　　助祭</w:t>
      </w:r>
    </w:p>
    <w:p w14:paraId="6EFF8F70" w14:textId="77777777" w:rsidR="00676E72" w:rsidRDefault="00676E72" w:rsidP="00676E72">
      <w:pPr>
        <w:pStyle w:val="a3"/>
        <w:spacing w:after="0"/>
        <w:ind w:left="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終身助祭</w:t>
      </w:r>
    </w:p>
    <w:p w14:paraId="5D2EA4A9" w14:textId="77777777" w:rsidR="00676E72" w:rsidRDefault="00676E72" w:rsidP="00676E72">
      <w:pPr>
        <w:pStyle w:val="a3"/>
        <w:spacing w:after="0"/>
        <w:ind w:left="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一般信徒</w:t>
      </w:r>
    </w:p>
    <w:p w14:paraId="616FD3AA" w14:textId="77777777" w:rsidR="00676E72" w:rsidRDefault="00676E72" w:rsidP="00676E72">
      <w:pPr>
        <w:pStyle w:val="a3"/>
        <w:spacing w:after="0"/>
        <w:ind w:left="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叙階によらないもの　　　　　　　預言職、祭司職に与る</w:t>
      </w:r>
    </w:p>
    <w:p w14:paraId="1A180CA8" w14:textId="77777777" w:rsidR="00676E72" w:rsidRDefault="00676E72" w:rsidP="00676E72">
      <w:pPr>
        <w:pStyle w:val="a3"/>
        <w:spacing w:after="0"/>
        <w:ind w:left="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修道者</w:t>
      </w:r>
    </w:p>
    <w:p w14:paraId="27AA5217" w14:textId="77777777" w:rsidR="0013414B" w:rsidRDefault="0013414B" w:rsidP="00676E72">
      <w:pPr>
        <w:spacing w:after="0"/>
        <w:rPr>
          <w:rFonts w:asciiTheme="minorEastAsia" w:hAnsiTheme="minorEastAsia" w:cs="Times New Roman"/>
          <w:sz w:val="20"/>
          <w:szCs w:val="20"/>
          <w:lang w:val="en-US" w:eastAsia="ja-JP"/>
        </w:rPr>
      </w:pPr>
    </w:p>
    <w:p w14:paraId="4C1BF3A7" w14:textId="77777777" w:rsidR="0013414B" w:rsidRPr="00ED4F90" w:rsidRDefault="0013414B" w:rsidP="00EB5688">
      <w:pPr>
        <w:spacing w:after="0"/>
        <w:ind w:leftChars="300" w:left="660"/>
        <w:rPr>
          <w:rFonts w:asciiTheme="minorEastAsia" w:hAnsiTheme="minorEastAsia" w:cs="Times New Roman"/>
          <w:color w:val="17365D" w:themeColor="text2" w:themeShade="BF"/>
          <w:sz w:val="18"/>
          <w:szCs w:val="18"/>
          <w:lang w:val="en-US" w:eastAsia="ja-JP"/>
        </w:rPr>
      </w:pPr>
      <w:r w:rsidRPr="00ED4F90">
        <w:rPr>
          <w:rFonts w:asciiTheme="minorEastAsia" w:hAnsiTheme="minorEastAsia" w:cs="Times New Roman" w:hint="eastAsia"/>
          <w:color w:val="17365D" w:themeColor="text2" w:themeShade="BF"/>
          <w:sz w:val="18"/>
          <w:szCs w:val="18"/>
          <w:lang w:val="en-US" w:eastAsia="ja-JP"/>
        </w:rPr>
        <w:t>教会の司牧者のモデルはイエス・キリストご自身である。キリストの共同体を指導する人は、その羊のために生命を捧げた主イエスのように、人々に仕えるために遣わされるのである。</w:t>
      </w:r>
    </w:p>
    <w:p w14:paraId="675F2974" w14:textId="77777777" w:rsidR="0013414B" w:rsidRDefault="0013414B" w:rsidP="00EB5688">
      <w:pPr>
        <w:spacing w:after="0"/>
        <w:ind w:leftChars="300" w:left="660" w:firstLineChars="100" w:firstLine="180"/>
        <w:rPr>
          <w:rFonts w:asciiTheme="minorEastAsia" w:hAnsiTheme="minorEastAsia" w:cs="Times New Roman"/>
          <w:color w:val="17365D" w:themeColor="text2" w:themeShade="BF"/>
          <w:sz w:val="18"/>
          <w:szCs w:val="18"/>
          <w:lang w:val="en-US" w:eastAsia="ja-JP"/>
        </w:rPr>
      </w:pPr>
      <w:r w:rsidRPr="00ED4F90">
        <w:rPr>
          <w:rFonts w:asciiTheme="minorEastAsia" w:hAnsiTheme="minorEastAsia" w:cs="Times New Roman" w:hint="eastAsia"/>
          <w:color w:val="17365D" w:themeColor="text2" w:themeShade="BF"/>
          <w:sz w:val="18"/>
          <w:szCs w:val="18"/>
          <w:lang w:val="en-US" w:eastAsia="ja-JP"/>
        </w:rPr>
        <w:t>教会の歴史に見てきたように彼らは常に忠実であったという意味ではない。にもかかわらず、彼らを通じて主イエスは教会を導き、人類をキリストの救いと愛に招く使命を果たす力を与え続けてきた。</w:t>
      </w:r>
    </w:p>
    <w:p w14:paraId="48C63489" w14:textId="77777777" w:rsidR="0013414B" w:rsidRPr="00ED4F90" w:rsidRDefault="0013414B" w:rsidP="0013414B">
      <w:pPr>
        <w:spacing w:after="0"/>
        <w:rPr>
          <w:rFonts w:asciiTheme="minorEastAsia" w:hAnsiTheme="minorEastAsia" w:cs="Times New Roman"/>
          <w:color w:val="17365D" w:themeColor="text2" w:themeShade="BF"/>
          <w:sz w:val="18"/>
          <w:szCs w:val="18"/>
          <w:lang w:val="en-US" w:eastAsia="ja-JP"/>
        </w:rPr>
      </w:pPr>
    </w:p>
    <w:p w14:paraId="76DA4D19" w14:textId="77777777" w:rsidR="00676E72" w:rsidRDefault="00ED4F90" w:rsidP="00676E72">
      <w:p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Ⅱ</w:t>
      </w:r>
      <w:r w:rsidR="00676E72">
        <w:rPr>
          <w:rFonts w:asciiTheme="minorEastAsia" w:hAnsiTheme="minorEastAsia" w:cs="Times New Roman" w:hint="eastAsia"/>
          <w:sz w:val="20"/>
          <w:szCs w:val="20"/>
          <w:lang w:val="en-US" w:eastAsia="ja-JP"/>
        </w:rPr>
        <w:t>叙階の秘跡</w:t>
      </w:r>
    </w:p>
    <w:p w14:paraId="2FCCB66A" w14:textId="77777777" w:rsidR="00676E72" w:rsidRDefault="00676E72" w:rsidP="00676E72">
      <w:pPr>
        <w:spacing w:after="0"/>
        <w:ind w:leftChars="200" w:left="44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司教・司祭・助祭の役職は</w:t>
      </w:r>
      <w:r>
        <w:rPr>
          <w:rFonts w:asciiTheme="minorEastAsia" w:hAnsiTheme="minorEastAsia" w:cs="Times New Roman" w:hint="eastAsia"/>
          <w:b/>
          <w:sz w:val="20"/>
          <w:szCs w:val="20"/>
          <w:lang w:val="en-US" w:eastAsia="ja-JP"/>
        </w:rPr>
        <w:t>「叙階」</w:t>
      </w:r>
      <w:r>
        <w:rPr>
          <w:rFonts w:asciiTheme="minorEastAsia" w:hAnsiTheme="minorEastAsia" w:cs="Times New Roman" w:hint="eastAsia"/>
          <w:sz w:val="20"/>
          <w:szCs w:val="20"/>
          <w:lang w:val="en-US" w:eastAsia="ja-JP"/>
        </w:rPr>
        <w:t>の秘跡によって、教会の主であるキリスト自身から、教会を導くための特別の任務と権能が授けられる。</w:t>
      </w:r>
    </w:p>
    <w:p w14:paraId="5B7EBD93" w14:textId="43619F77" w:rsidR="00676E72" w:rsidRDefault="00676E72" w:rsidP="00EB5688">
      <w:pPr>
        <w:pStyle w:val="a3"/>
        <w:spacing w:after="0" w:line="240" w:lineRule="exact"/>
        <w:ind w:leftChars="330" w:left="726"/>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司教となる叙階式を</w:t>
      </w:r>
      <w:r w:rsidR="00EB5688">
        <w:rPr>
          <w:rFonts w:asciiTheme="minorEastAsia" w:hAnsiTheme="minorEastAsia" w:cs="Times New Roman" w:hint="eastAsia"/>
          <w:color w:val="17365D" w:themeColor="text2" w:themeShade="BF"/>
          <w:sz w:val="18"/>
          <w:szCs w:val="18"/>
          <w:lang w:val="en-US" w:eastAsia="ja-JP"/>
        </w:rPr>
        <w:t>行う</w:t>
      </w:r>
      <w:r>
        <w:rPr>
          <w:rFonts w:asciiTheme="minorEastAsia" w:hAnsiTheme="minorEastAsia" w:cs="Times New Roman" w:hint="eastAsia"/>
          <w:color w:val="17365D" w:themeColor="text2" w:themeShade="BF"/>
          <w:sz w:val="18"/>
          <w:szCs w:val="18"/>
          <w:lang w:val="en-US" w:eastAsia="ja-JP"/>
        </w:rPr>
        <w:t>場合は、三人の司教が立ち会って、司教となる人の頭の上に手を置いて（按手）聖霊が降ることを祈る。司祭の叙階は一人の司教の立会いの下に行われる。</w:t>
      </w:r>
    </w:p>
    <w:p w14:paraId="132F69D5" w14:textId="77777777" w:rsidR="00EB5688" w:rsidRDefault="00EB5688" w:rsidP="00EB5688">
      <w:pPr>
        <w:pStyle w:val="a3"/>
        <w:spacing w:after="0" w:line="240" w:lineRule="exact"/>
        <w:ind w:leftChars="330" w:left="726"/>
        <w:rPr>
          <w:rFonts w:asciiTheme="minorEastAsia" w:hAnsiTheme="minorEastAsia" w:cs="Times New Roman"/>
          <w:color w:val="17365D" w:themeColor="text2" w:themeShade="BF"/>
          <w:sz w:val="18"/>
          <w:szCs w:val="18"/>
          <w:lang w:val="en-US" w:eastAsia="ja-JP"/>
        </w:rPr>
      </w:pPr>
    </w:p>
    <w:p w14:paraId="283B8BAB" w14:textId="77777777" w:rsidR="00676E72" w:rsidRPr="00DD21E2" w:rsidRDefault="00676E72" w:rsidP="00DD21E2">
      <w:pPr>
        <w:spacing w:after="0"/>
        <w:ind w:firstLineChars="100" w:firstLine="210"/>
        <w:rPr>
          <w:rFonts w:asciiTheme="minorEastAsia" w:hAnsiTheme="minorEastAsia" w:cs="Times New Roman"/>
          <w:sz w:val="20"/>
          <w:szCs w:val="20"/>
          <w:lang w:val="en-US" w:eastAsia="ja-JP"/>
        </w:rPr>
      </w:pPr>
      <w:r w:rsidRPr="00DD21E2">
        <w:rPr>
          <w:rFonts w:asciiTheme="minorEastAsia" w:hAnsiTheme="minorEastAsia" w:cs="Times New Roman" w:hint="eastAsia"/>
          <w:sz w:val="21"/>
          <w:szCs w:val="21"/>
          <w:lang w:val="en-US" w:eastAsia="ja-JP"/>
        </w:rPr>
        <w:t>１教皇（ローマ法王）</w:t>
      </w:r>
    </w:p>
    <w:p w14:paraId="0F69DBBE" w14:textId="77777777" w:rsidR="00676E72" w:rsidRDefault="00676E72" w:rsidP="00EB5688">
      <w:pPr>
        <w:spacing w:after="0"/>
        <w:ind w:leftChars="300" w:left="66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イエスから教会の頭として選ばれた使徒ペトロが初代教皇（ローマ法王）である。ペトロは最後の伝道地ローマの司教であったので、ローマが教会の本拠地となり、歴代の教皇はローマの司教を兼ねることになる。</w:t>
      </w:r>
    </w:p>
    <w:p w14:paraId="6B1FB979" w14:textId="77777777" w:rsidR="00676E72" w:rsidRDefault="00676E72" w:rsidP="00EB5688">
      <w:pPr>
        <w:spacing w:after="0"/>
        <w:ind w:leftChars="300" w:left="66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教皇の特別な使命は、信徒を信仰と生活の統合に導き、全教会を統治する任務を負う。このように教会の教えや習慣など監督指導する最高の牧者としての教皇の務めを「教導権」と呼ぶ。</w:t>
      </w:r>
    </w:p>
    <w:p w14:paraId="0078E70A" w14:textId="77777777" w:rsidR="00EB5688" w:rsidRDefault="00EB5688" w:rsidP="00676E72">
      <w:pPr>
        <w:spacing w:after="0" w:line="240" w:lineRule="exact"/>
        <w:ind w:leftChars="200" w:left="440"/>
        <w:rPr>
          <w:rFonts w:asciiTheme="minorEastAsia" w:hAnsiTheme="minorEastAsia" w:cs="Times New Roman"/>
          <w:color w:val="17365D" w:themeColor="text2" w:themeShade="BF"/>
          <w:sz w:val="18"/>
          <w:szCs w:val="18"/>
          <w:lang w:val="en-US" w:eastAsia="ja-JP"/>
        </w:rPr>
      </w:pPr>
    </w:p>
    <w:p w14:paraId="3B1B52AA" w14:textId="69F0F284" w:rsidR="00676E72" w:rsidRDefault="00EB5688" w:rsidP="00EB5688">
      <w:pPr>
        <w:spacing w:after="0" w:line="240" w:lineRule="exact"/>
        <w:ind w:leftChars="300" w:left="66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初代教会の使徒たちから任務と権能を受け継いだ</w:t>
      </w:r>
      <w:r w:rsidR="00676E72">
        <w:rPr>
          <w:rFonts w:asciiTheme="minorEastAsia" w:hAnsiTheme="minorEastAsia" w:cs="Times New Roman" w:hint="eastAsia"/>
          <w:color w:val="17365D" w:themeColor="text2" w:themeShade="BF"/>
          <w:sz w:val="18"/>
          <w:szCs w:val="18"/>
          <w:lang w:val="en-US" w:eastAsia="ja-JP"/>
        </w:rPr>
        <w:t>教皇（ローマ司教）を中心とする司教・司祭たちの交わりが、現在の教会全体を導く役割を果たすもの</w:t>
      </w:r>
      <w:r>
        <w:rPr>
          <w:rFonts w:asciiTheme="minorEastAsia" w:hAnsiTheme="minorEastAsia" w:cs="Times New Roman" w:hint="eastAsia"/>
          <w:color w:val="17365D" w:themeColor="text2" w:themeShade="BF"/>
          <w:sz w:val="18"/>
          <w:szCs w:val="18"/>
          <w:lang w:val="en-US" w:eastAsia="ja-JP"/>
        </w:rPr>
        <w:t>であ</w:t>
      </w:r>
      <w:r w:rsidR="00676E72">
        <w:rPr>
          <w:rFonts w:asciiTheme="minorEastAsia" w:hAnsiTheme="minorEastAsia" w:cs="Times New Roman" w:hint="eastAsia"/>
          <w:color w:val="17365D" w:themeColor="text2" w:themeShade="BF"/>
          <w:sz w:val="18"/>
          <w:szCs w:val="18"/>
          <w:lang w:val="en-US" w:eastAsia="ja-JP"/>
        </w:rPr>
        <w:t>る。</w:t>
      </w:r>
    </w:p>
    <w:p w14:paraId="223F1967" w14:textId="5B55E11F" w:rsidR="00676E72" w:rsidRDefault="00676E72" w:rsidP="00676E72">
      <w:pPr>
        <w:spacing w:after="0" w:line="240" w:lineRule="exact"/>
        <w:ind w:leftChars="200" w:left="44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lastRenderedPageBreak/>
        <w:t>ペトロは使徒たちのまとめ役であったので、ローマの司教が世界各地の司教たちのまとめ役を果たすようになり</w:t>
      </w:r>
      <w:r w:rsidR="00EB5688">
        <w:rPr>
          <w:rFonts w:asciiTheme="minorEastAsia" w:hAnsiTheme="minorEastAsia" w:cs="Times New Roman" w:hint="eastAsia"/>
          <w:color w:val="17365D" w:themeColor="text2" w:themeShade="BF"/>
          <w:sz w:val="18"/>
          <w:szCs w:val="18"/>
          <w:lang w:val="en-US" w:eastAsia="ja-JP"/>
        </w:rPr>
        <w:t>、</w:t>
      </w:r>
      <w:r>
        <w:rPr>
          <w:rFonts w:asciiTheme="minorEastAsia" w:hAnsiTheme="minorEastAsia" w:cs="Times New Roman" w:hint="eastAsia"/>
          <w:color w:val="17365D" w:themeColor="text2" w:themeShade="BF"/>
          <w:sz w:val="18"/>
          <w:szCs w:val="18"/>
          <w:lang w:val="en-US" w:eastAsia="ja-JP"/>
        </w:rPr>
        <w:t>教皇と呼ばれるようになった</w:t>
      </w:r>
      <w:r w:rsidR="00EB5688">
        <w:rPr>
          <w:rFonts w:asciiTheme="minorEastAsia" w:hAnsiTheme="minorEastAsia" w:cs="Times New Roman" w:hint="eastAsia"/>
          <w:color w:val="17365D" w:themeColor="text2" w:themeShade="BF"/>
          <w:sz w:val="18"/>
          <w:szCs w:val="18"/>
          <w:lang w:val="en-US" w:eastAsia="ja-JP"/>
        </w:rPr>
        <w:t>の</w:t>
      </w:r>
      <w:r>
        <w:rPr>
          <w:rFonts w:asciiTheme="minorEastAsia" w:hAnsiTheme="minorEastAsia" w:cs="Times New Roman" w:hint="eastAsia"/>
          <w:color w:val="17365D" w:themeColor="text2" w:themeShade="BF"/>
          <w:sz w:val="18"/>
          <w:szCs w:val="18"/>
          <w:lang w:val="en-US" w:eastAsia="ja-JP"/>
        </w:rPr>
        <w:t>である。ペトロ以来２６５人の教皇が即位しているが、前回見たように、中には人間としてふさわしくない人材も登場している。しかし不思議なことに教会も教皇も中断したことはなかった。キリストの約束通り、聖霊によって守られてきたことの証</w:t>
      </w:r>
      <w:r w:rsidR="00EB5688">
        <w:rPr>
          <w:rFonts w:asciiTheme="minorEastAsia" w:hAnsiTheme="minorEastAsia" w:cs="Times New Roman" w:hint="eastAsia"/>
          <w:color w:val="17365D" w:themeColor="text2" w:themeShade="BF"/>
          <w:sz w:val="18"/>
          <w:szCs w:val="18"/>
          <w:lang w:val="en-US" w:eastAsia="ja-JP"/>
        </w:rPr>
        <w:t>である</w:t>
      </w:r>
      <w:r>
        <w:rPr>
          <w:rFonts w:asciiTheme="minorEastAsia" w:hAnsiTheme="minorEastAsia" w:cs="Times New Roman" w:hint="eastAsia"/>
          <w:color w:val="17365D" w:themeColor="text2" w:themeShade="BF"/>
          <w:sz w:val="18"/>
          <w:szCs w:val="18"/>
          <w:lang w:val="en-US" w:eastAsia="ja-JP"/>
        </w:rPr>
        <w:t>。</w:t>
      </w:r>
    </w:p>
    <w:p w14:paraId="08AA373C" w14:textId="77777777" w:rsidR="00EB5688" w:rsidRDefault="00EB5688" w:rsidP="00676E72">
      <w:pPr>
        <w:spacing w:after="0" w:line="240" w:lineRule="exact"/>
        <w:ind w:leftChars="200" w:left="440"/>
        <w:rPr>
          <w:rFonts w:asciiTheme="minorEastAsia" w:hAnsiTheme="minorEastAsia" w:cs="Times New Roman"/>
          <w:color w:val="17365D" w:themeColor="text2" w:themeShade="BF"/>
          <w:sz w:val="18"/>
          <w:szCs w:val="18"/>
          <w:lang w:val="en-US" w:eastAsia="ja-JP"/>
        </w:rPr>
      </w:pPr>
    </w:p>
    <w:p w14:paraId="69BE4F7E" w14:textId="0515AB87" w:rsidR="00676E72" w:rsidRPr="00DD21E2" w:rsidRDefault="00676E72" w:rsidP="00DD21E2">
      <w:pPr>
        <w:spacing w:after="0"/>
        <w:ind w:leftChars="100" w:left="220"/>
        <w:rPr>
          <w:rFonts w:asciiTheme="minorEastAsia" w:hAnsiTheme="minorEastAsia" w:cs="Times New Roman"/>
          <w:sz w:val="18"/>
          <w:szCs w:val="18"/>
          <w:lang w:val="en-US" w:eastAsia="ja-JP"/>
        </w:rPr>
      </w:pPr>
      <w:r>
        <w:rPr>
          <w:rFonts w:asciiTheme="minorEastAsia" w:hAnsiTheme="minorEastAsia" w:cs="Times New Roman" w:hint="eastAsia"/>
          <w:sz w:val="21"/>
          <w:szCs w:val="21"/>
          <w:lang w:val="en-US" w:eastAsia="ja-JP"/>
        </w:rPr>
        <w:t>*「不可謬」権；</w:t>
      </w:r>
      <w:r w:rsidRPr="00DD21E2">
        <w:rPr>
          <w:rFonts w:asciiTheme="minorEastAsia" w:hAnsiTheme="minorEastAsia" w:cs="Times New Roman" w:hint="eastAsia"/>
          <w:sz w:val="18"/>
          <w:szCs w:val="18"/>
          <w:lang w:val="en-US" w:eastAsia="ja-JP"/>
        </w:rPr>
        <w:t>マテオ16: 18, 28:20  ルカ10:16</w:t>
      </w:r>
      <w:r w:rsidR="00DD21E2">
        <w:rPr>
          <w:rFonts w:asciiTheme="minorEastAsia" w:hAnsiTheme="minorEastAsia" w:cs="Times New Roman" w:hint="eastAsia"/>
          <w:sz w:val="18"/>
          <w:szCs w:val="18"/>
          <w:lang w:val="en-US" w:eastAsia="ja-JP"/>
        </w:rPr>
        <w:t>,</w:t>
      </w:r>
      <w:r w:rsidRPr="00DD21E2">
        <w:rPr>
          <w:rFonts w:asciiTheme="minorEastAsia" w:hAnsiTheme="minorEastAsia" w:cs="Times New Roman" w:hint="eastAsia"/>
          <w:sz w:val="18"/>
          <w:szCs w:val="18"/>
          <w:lang w:val="en-US" w:eastAsia="ja-JP"/>
        </w:rPr>
        <w:t>ヨハネ1：42、16:13, 14:26, 21:15-17,</w:t>
      </w:r>
    </w:p>
    <w:p w14:paraId="44FC9520" w14:textId="77777777" w:rsidR="00676E72" w:rsidRDefault="00676E72" w:rsidP="00676E72">
      <w:pPr>
        <w:spacing w:after="0"/>
        <w:ind w:leftChars="100" w:left="400" w:hangingChars="100" w:hanging="180"/>
        <w:rPr>
          <w:rFonts w:asciiTheme="minorEastAsia" w:hAnsiTheme="minorEastAsia" w:cs="Times New Roman"/>
          <w:sz w:val="20"/>
          <w:szCs w:val="20"/>
          <w:lang w:val="en-US" w:eastAsia="ja-JP"/>
        </w:rPr>
      </w:pPr>
      <w:r>
        <w:rPr>
          <w:rFonts w:asciiTheme="minorEastAsia" w:hAnsiTheme="minorEastAsia" w:cs="Times New Roman" w:hint="eastAsia"/>
          <w:color w:val="17365D" w:themeColor="text2" w:themeShade="BF"/>
          <w:sz w:val="18"/>
          <w:szCs w:val="18"/>
          <w:lang w:val="en-US" w:eastAsia="ja-JP"/>
        </w:rPr>
        <w:t xml:space="preserve">　</w:t>
      </w:r>
      <w:r>
        <w:rPr>
          <w:rFonts w:asciiTheme="minorEastAsia" w:hAnsiTheme="minorEastAsia" w:cs="Times New Roman" w:hint="eastAsia"/>
          <w:sz w:val="20"/>
          <w:szCs w:val="20"/>
          <w:lang w:val="en-US" w:eastAsia="ja-JP"/>
        </w:rPr>
        <w:t>キリストが常に共にいて教会を信仰の真理からそれないように導いているということで、教皇のもとで、司教団が共に祈り、考え、話し合った後に決定する事柄は、キリストの保証の言葉に従って、いつも誤謬から守られるということである。</w:t>
      </w:r>
    </w:p>
    <w:p w14:paraId="28F1CC3C" w14:textId="068AFC7E" w:rsidR="00676E72" w:rsidRDefault="00676E72" w:rsidP="00676E72">
      <w:p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w:t>
      </w:r>
      <w:r w:rsidR="00EB5688">
        <w:rPr>
          <w:rFonts w:asciiTheme="minorEastAsia" w:hAnsiTheme="minorEastAsia" w:cs="Times New Roman" w:hint="eastAsia"/>
          <w:sz w:val="20"/>
          <w:szCs w:val="20"/>
          <w:lang w:val="en-US" w:eastAsia="ja-JP"/>
        </w:rPr>
        <w:t>1</w:t>
      </w:r>
      <w:r w:rsidR="00EB5688">
        <w:rPr>
          <w:rFonts w:asciiTheme="minorEastAsia" w:hAnsiTheme="minorEastAsia" w:cs="Times New Roman"/>
          <w:sz w:val="20"/>
          <w:szCs w:val="20"/>
          <w:lang w:val="en-US" w:eastAsia="ja-JP"/>
        </w:rPr>
        <w:t>870</w:t>
      </w:r>
      <w:r>
        <w:rPr>
          <w:rFonts w:asciiTheme="minorEastAsia" w:hAnsiTheme="minorEastAsia" w:cs="Times New Roman" w:hint="eastAsia"/>
          <w:sz w:val="20"/>
          <w:szCs w:val="20"/>
          <w:lang w:val="en-US" w:eastAsia="ja-JP"/>
        </w:rPr>
        <w:t>年　第一バチカン公会議]</w:t>
      </w:r>
    </w:p>
    <w:p w14:paraId="5F34EAF1" w14:textId="77777777" w:rsidR="00676E72" w:rsidRDefault="00676E72" w:rsidP="00EB5688">
      <w:pPr>
        <w:spacing w:after="0" w:line="240" w:lineRule="exact"/>
        <w:ind w:leftChars="300" w:left="860" w:hangingChars="100" w:hanging="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「ローマ教皇が信仰および道徳に関する事柄について、教皇座から厳かに宣言する場合、その決定は正しく謝り得ない」という教義を発表。</w:t>
      </w:r>
    </w:p>
    <w:p w14:paraId="0C2614E4" w14:textId="05140BC0" w:rsidR="00676E72" w:rsidRDefault="00676E72" w:rsidP="00676E72">
      <w:pPr>
        <w:spacing w:after="0" w:line="240" w:lineRule="exact"/>
        <w:ind w:firstLineChars="600" w:firstLine="1080"/>
        <w:rPr>
          <w:rFonts w:asciiTheme="minorEastAsia" w:hAnsiTheme="minorEastAsia" w:cs="Times New Roman"/>
          <w:sz w:val="20"/>
          <w:szCs w:val="20"/>
          <w:lang w:val="en-US" w:eastAsia="ja-JP"/>
        </w:rPr>
      </w:pPr>
      <w:r>
        <w:rPr>
          <w:rFonts w:asciiTheme="minorEastAsia" w:hAnsiTheme="minorEastAsia" w:cs="Times New Roman" w:hint="eastAsia"/>
          <w:sz w:val="18"/>
          <w:szCs w:val="18"/>
          <w:lang w:val="en-US" w:eastAsia="ja-JP"/>
        </w:rPr>
        <w:t>１８５４年ピオ９世「聖母の無原罪」、１９５０年ピオ１２世「聖母被昇天」</w:t>
      </w:r>
    </w:p>
    <w:p w14:paraId="2BFC338A" w14:textId="21C48F5F" w:rsidR="00676E72" w:rsidRDefault="00676E72" w:rsidP="00EB5688">
      <w:pPr>
        <w:spacing w:after="0" w:line="240" w:lineRule="exact"/>
        <w:ind w:leftChars="200" w:left="44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教会内外で多くの議論を呼んだ</w:t>
      </w:r>
      <w:r w:rsidR="00EB5688">
        <w:rPr>
          <w:rFonts w:asciiTheme="minorEastAsia" w:hAnsiTheme="minorEastAsia" w:cs="Times New Roman" w:hint="eastAsia"/>
          <w:color w:val="17365D" w:themeColor="text2" w:themeShade="BF"/>
          <w:sz w:val="18"/>
          <w:szCs w:val="18"/>
          <w:lang w:val="en-US" w:eastAsia="ja-JP"/>
        </w:rPr>
        <w:t>が、</w:t>
      </w:r>
      <w:r>
        <w:rPr>
          <w:rFonts w:asciiTheme="minorEastAsia" w:hAnsiTheme="minorEastAsia" w:cs="Times New Roman" w:hint="eastAsia"/>
          <w:color w:val="17365D" w:themeColor="text2" w:themeShade="BF"/>
          <w:sz w:val="18"/>
          <w:szCs w:val="18"/>
          <w:lang w:val="en-US" w:eastAsia="ja-JP"/>
        </w:rPr>
        <w:t>教皇の言葉は何でもかんでも誤りがなく反論できないということではない。厳しい条件を付けて行使されるもの</w:t>
      </w:r>
      <w:r w:rsidR="00EB5688">
        <w:rPr>
          <w:rFonts w:asciiTheme="minorEastAsia" w:hAnsiTheme="minorEastAsia" w:cs="Times New Roman" w:hint="eastAsia"/>
          <w:color w:val="17365D" w:themeColor="text2" w:themeShade="BF"/>
          <w:sz w:val="18"/>
          <w:szCs w:val="18"/>
          <w:lang w:val="en-US" w:eastAsia="ja-JP"/>
        </w:rPr>
        <w:t>である。</w:t>
      </w:r>
      <w:r>
        <w:rPr>
          <w:rFonts w:asciiTheme="minorEastAsia" w:hAnsiTheme="minorEastAsia" w:cs="Times New Roman" w:hint="eastAsia"/>
          <w:color w:val="17365D" w:themeColor="text2" w:themeShade="BF"/>
          <w:sz w:val="18"/>
          <w:szCs w:val="18"/>
          <w:lang w:val="en-US" w:eastAsia="ja-JP"/>
        </w:rPr>
        <w:t>世界の教会の霊的責任者としての宣言で、あらかじめよく検討され、十分に納得され完成された信仰の事柄について使徒的権威をもってされる公式宣言であって、全世界を対象とし、発言が教会の過去の教えに矛盾しないことが条件。教会がこの権威をもって教義として宣言したのは</w:t>
      </w:r>
      <w:r w:rsidR="00EB5688">
        <w:rPr>
          <w:rFonts w:asciiTheme="minorEastAsia" w:hAnsiTheme="minorEastAsia" w:cs="Times New Roman" w:hint="eastAsia"/>
          <w:color w:val="17365D" w:themeColor="text2" w:themeShade="BF"/>
          <w:sz w:val="18"/>
          <w:szCs w:val="18"/>
          <w:lang w:val="en-US" w:eastAsia="ja-JP"/>
        </w:rPr>
        <w:t>上記の</w:t>
      </w:r>
      <w:r>
        <w:rPr>
          <w:rFonts w:asciiTheme="minorEastAsia" w:hAnsiTheme="minorEastAsia" w:cs="Times New Roman" w:hint="eastAsia"/>
          <w:color w:val="17365D" w:themeColor="text2" w:themeShade="BF"/>
          <w:sz w:val="18"/>
          <w:szCs w:val="18"/>
          <w:lang w:val="en-US" w:eastAsia="ja-JP"/>
        </w:rPr>
        <w:t>二回だけ。これからもめったにないだろうと言われている。</w:t>
      </w:r>
    </w:p>
    <w:p w14:paraId="0CBCF8B8" w14:textId="77777777" w:rsidR="00EB5688" w:rsidRDefault="00EB5688" w:rsidP="00EB5688">
      <w:pPr>
        <w:spacing w:after="0" w:line="240" w:lineRule="exact"/>
        <w:ind w:leftChars="200" w:left="440"/>
        <w:rPr>
          <w:rFonts w:asciiTheme="minorEastAsia" w:hAnsiTheme="minorEastAsia" w:cs="Times New Roman"/>
          <w:color w:val="17365D" w:themeColor="text2" w:themeShade="BF"/>
          <w:sz w:val="18"/>
          <w:szCs w:val="18"/>
          <w:lang w:val="en-US" w:eastAsia="ja-JP"/>
        </w:rPr>
      </w:pPr>
    </w:p>
    <w:p w14:paraId="0551FE44" w14:textId="77777777" w:rsidR="00676E72" w:rsidRDefault="00676E72" w:rsidP="00676E72">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2.司教</w:t>
      </w:r>
    </w:p>
    <w:p w14:paraId="359434F8" w14:textId="77777777" w:rsidR="00676E72" w:rsidRDefault="00676E72" w:rsidP="00676E72">
      <w:pPr>
        <w:spacing w:after="0"/>
        <w:ind w:leftChars="200" w:left="440"/>
        <w:rPr>
          <w:rFonts w:asciiTheme="minorEastAsia" w:hAnsiTheme="minorEastAsia" w:cs="Times New Roman"/>
          <w:sz w:val="21"/>
          <w:szCs w:val="21"/>
          <w:lang w:val="en-US" w:eastAsia="ja-JP"/>
        </w:rPr>
      </w:pPr>
      <w:r>
        <w:rPr>
          <w:rFonts w:asciiTheme="minorEastAsia" w:hAnsiTheme="minorEastAsia" w:cs="Times New Roman" w:hint="eastAsia"/>
          <w:sz w:val="20"/>
          <w:szCs w:val="20"/>
          <w:lang w:val="en-US" w:eastAsia="ja-JP"/>
        </w:rPr>
        <w:t>司教たちは、キリストの十二使徒の後継者である。司教は、教皇のもとにキリストの代理者として、教区（日本は１６の司教区）を統治し、キリストの福音を宣べ伝えることや典礼の総責任を持っている。</w:t>
      </w:r>
    </w:p>
    <w:p w14:paraId="11C0E5C3" w14:textId="489E7014" w:rsidR="00676E72" w:rsidRDefault="00676E72" w:rsidP="00676E72">
      <w:p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3.</w:t>
      </w:r>
      <w:r>
        <w:rPr>
          <w:rFonts w:asciiTheme="minorEastAsia" w:hAnsiTheme="minorEastAsia" w:cs="Times New Roman" w:hint="eastAsia"/>
          <w:sz w:val="21"/>
          <w:szCs w:val="21"/>
          <w:lang w:val="en-US" w:eastAsia="ja-JP"/>
        </w:rPr>
        <w:t xml:space="preserve">司祭　</w:t>
      </w:r>
    </w:p>
    <w:p w14:paraId="303B313F" w14:textId="77777777" w:rsidR="00676E72" w:rsidRDefault="00676E72" w:rsidP="00676E72">
      <w:pPr>
        <w:spacing w:after="0"/>
        <w:ind w:leftChars="200" w:left="44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司祭は司教のもとで福音宣教と信徒の司牧に従事する使命を委ねられている。</w:t>
      </w:r>
    </w:p>
    <w:p w14:paraId="69DD1BB2" w14:textId="2DE8B484" w:rsidR="00676E72" w:rsidRDefault="00676E72" w:rsidP="00676E72">
      <w:pPr>
        <w:spacing w:after="0"/>
        <w:ind w:leftChars="200" w:left="44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sz w:val="20"/>
          <w:szCs w:val="20"/>
          <w:lang w:val="en-US" w:eastAsia="ja-JP"/>
        </w:rPr>
        <w:t xml:space="preserve">　</w:t>
      </w:r>
      <w:r>
        <w:rPr>
          <w:rFonts w:asciiTheme="minorEastAsia" w:hAnsiTheme="minorEastAsia" w:cs="Times New Roman" w:hint="eastAsia"/>
          <w:color w:val="17365D" w:themeColor="text2" w:themeShade="BF"/>
          <w:sz w:val="18"/>
          <w:szCs w:val="18"/>
          <w:lang w:val="en-US" w:eastAsia="ja-JP"/>
        </w:rPr>
        <w:t>全信徒の参加する祭司職とは区別される。</w:t>
      </w:r>
    </w:p>
    <w:p w14:paraId="627C6563" w14:textId="77777777" w:rsidR="00676E72" w:rsidRDefault="00676E72" w:rsidP="00676E72">
      <w:pPr>
        <w:spacing w:after="0"/>
        <w:ind w:leftChars="200" w:left="44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司教は教区をさらに区分した小教区の司牧を司祭に委ねる。小教区は</w:t>
      </w:r>
      <w:r w:rsidR="00DD21E2">
        <w:rPr>
          <w:rFonts w:asciiTheme="minorEastAsia" w:hAnsiTheme="minorEastAsia" w:cs="Times New Roman" w:hint="eastAsia"/>
          <w:sz w:val="20"/>
          <w:szCs w:val="20"/>
          <w:lang w:val="en-US" w:eastAsia="ja-JP"/>
        </w:rPr>
        <w:t>キリストの共同体の一番基礎的な単位になる。司祭は、ミサを捧げ、</w:t>
      </w:r>
      <w:r>
        <w:rPr>
          <w:rFonts w:asciiTheme="minorEastAsia" w:hAnsiTheme="minorEastAsia" w:cs="Times New Roman" w:hint="eastAsia"/>
          <w:sz w:val="20"/>
          <w:szCs w:val="20"/>
          <w:lang w:val="en-US" w:eastAsia="ja-JP"/>
        </w:rPr>
        <w:t>秘跡を授ける尊い任務を遂行できるよう、キリストと結ばれ、キリストの心を心とするよう日々努めるのである。</w:t>
      </w:r>
    </w:p>
    <w:p w14:paraId="594A6C1E" w14:textId="77777777" w:rsidR="00676E72" w:rsidRDefault="00676E72" w:rsidP="009D1322">
      <w:pPr>
        <w:spacing w:after="0" w:line="240" w:lineRule="exact"/>
        <w:ind w:leftChars="137" w:left="301"/>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キリストの命じられたパンとブドウ酒をもって主の晩餐を祝うミサの司式。また、教会共同体の信徒を一致させ霊的に導くのも司祭の特別な役割、さらに委ねられた教会が、キリストの福音を世界に向かって発信する教会となるように指導する任務をもつ。救いのしるしとしての教会共同体を建設することを目標に、信徒の自主性を啓発し生かす努力をしなければならない。オーケストラの指揮者のような存在。弱い立場にある人々や小さき者に開かれた教会づくりが急務。</w:t>
      </w:r>
    </w:p>
    <w:p w14:paraId="17229CFB" w14:textId="77777777" w:rsidR="00676E72" w:rsidRDefault="00676E72" w:rsidP="00676E72">
      <w:pPr>
        <w:spacing w:after="0"/>
        <w:ind w:firstLineChars="100" w:firstLine="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*司祭の独身性</w:t>
      </w:r>
    </w:p>
    <w:p w14:paraId="612D51C4" w14:textId="77777777" w:rsidR="009D1322" w:rsidRDefault="00676E72" w:rsidP="00676E72">
      <w:pPr>
        <w:spacing w:after="0" w:line="240" w:lineRule="auto"/>
        <w:ind w:leftChars="100" w:left="220" w:firstLineChars="100" w:firstLine="20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sz w:val="20"/>
          <w:szCs w:val="20"/>
          <w:lang w:val="en-US" w:eastAsia="ja-JP"/>
        </w:rPr>
        <w:t>カトリック教会では、中世紀ごろから司祭の独身性が制度として取り入れられた。それによって、司祭は一生独身を貫く決意のもとに叙階される。独身で生涯を通すことは、主イエスに倣って無私の奉仕をするためである。</w:t>
      </w:r>
    </w:p>
    <w:p w14:paraId="25ED1A1C" w14:textId="71CBFCAB" w:rsidR="00676E72" w:rsidRDefault="00676E72" w:rsidP="009D1322">
      <w:pPr>
        <w:spacing w:after="0" w:line="240" w:lineRule="auto"/>
        <w:ind w:leftChars="200" w:left="44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個人的な心配や家庭の雑事に心を奪われることなく全面的に献身できるため。人間である以上、人間としての悩みや欲求も強いはずであるが、独身生活を守ることができるのは秘跡の力と恵による。独身性は規律の問題であって信仰の問題ではない。変えていくことができる事柄であ</w:t>
      </w:r>
      <w:r>
        <w:rPr>
          <w:rFonts w:asciiTheme="minorEastAsia" w:hAnsiTheme="minorEastAsia" w:cs="Times New Roman" w:hint="eastAsia"/>
          <w:color w:val="17365D" w:themeColor="text2" w:themeShade="BF"/>
          <w:sz w:val="18"/>
          <w:szCs w:val="18"/>
          <w:lang w:val="en-US" w:eastAsia="ja-JP"/>
        </w:rPr>
        <w:lastRenderedPageBreak/>
        <w:t>るが、１０世紀にもわたる教会の経験から弊害よりも益が多いことに裏打ちされている。そういう伝統には重みと妥当性がある。仮に独身性を見直すとする場合、それは普遍的な選択ではなくて文化的理由によるものである。</w:t>
      </w:r>
    </w:p>
    <w:p w14:paraId="140F5E3F" w14:textId="3429EB71" w:rsidR="00676E72" w:rsidRDefault="00676E72" w:rsidP="009D1322">
      <w:pPr>
        <w:spacing w:after="0" w:line="240" w:lineRule="auto"/>
        <w:ind w:leftChars="100" w:left="220" w:firstLineChars="200" w:firstLine="36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伝統的に洗礼を受けた男子のみ</w:t>
      </w:r>
      <w:r w:rsidR="009D1322">
        <w:rPr>
          <w:rFonts w:asciiTheme="minorEastAsia" w:hAnsiTheme="minorEastAsia" w:cs="Times New Roman" w:hint="eastAsia"/>
          <w:color w:val="17365D" w:themeColor="text2" w:themeShade="BF"/>
          <w:sz w:val="18"/>
          <w:szCs w:val="18"/>
          <w:lang w:val="en-US" w:eastAsia="ja-JP"/>
        </w:rPr>
        <w:t>であるが、</w:t>
      </w:r>
      <w:r>
        <w:rPr>
          <w:rFonts w:asciiTheme="minorEastAsia" w:hAnsiTheme="minorEastAsia" w:cs="Times New Roman" w:hint="eastAsia"/>
          <w:color w:val="17365D" w:themeColor="text2" w:themeShade="BF"/>
          <w:sz w:val="18"/>
          <w:szCs w:val="18"/>
          <w:lang w:val="en-US" w:eastAsia="ja-JP"/>
        </w:rPr>
        <w:t>一部の国の聖公会で女性を叙階</w:t>
      </w:r>
      <w:r w:rsidR="009D1322">
        <w:rPr>
          <w:rFonts w:asciiTheme="minorEastAsia" w:hAnsiTheme="minorEastAsia" w:cs="Times New Roman" w:hint="eastAsia"/>
          <w:color w:val="17365D" w:themeColor="text2" w:themeShade="BF"/>
          <w:sz w:val="18"/>
          <w:szCs w:val="18"/>
          <w:lang w:val="en-US" w:eastAsia="ja-JP"/>
        </w:rPr>
        <w:t>(1970年代</w:t>
      </w:r>
      <w:r>
        <w:rPr>
          <w:rFonts w:asciiTheme="minorEastAsia" w:hAnsiTheme="minorEastAsia" w:cs="Times New Roman" w:hint="eastAsia"/>
          <w:color w:val="17365D" w:themeColor="text2" w:themeShade="BF"/>
          <w:sz w:val="18"/>
          <w:szCs w:val="18"/>
          <w:lang w:val="en-US" w:eastAsia="ja-JP"/>
        </w:rPr>
        <w:t>)</w:t>
      </w:r>
    </w:p>
    <w:p w14:paraId="2C9F4199" w14:textId="77777777" w:rsidR="00676E72" w:rsidRDefault="00676E72" w:rsidP="00676E72">
      <w:pPr>
        <w:spacing w:after="0" w:line="240" w:lineRule="auto"/>
        <w:ind w:leftChars="100" w:left="220" w:firstLineChars="100" w:firstLine="180"/>
        <w:rPr>
          <w:rFonts w:asciiTheme="minorEastAsia" w:hAnsiTheme="minorEastAsia" w:cs="Times New Roman"/>
          <w:color w:val="17365D" w:themeColor="text2" w:themeShade="BF"/>
          <w:sz w:val="18"/>
          <w:szCs w:val="18"/>
          <w:lang w:val="en-US" w:eastAsia="ja-JP"/>
        </w:rPr>
      </w:pPr>
    </w:p>
    <w:p w14:paraId="74A45296" w14:textId="77777777" w:rsidR="00676E72" w:rsidRPr="0013414B" w:rsidRDefault="00676E72" w:rsidP="00676E72">
      <w:pPr>
        <w:spacing w:after="0" w:line="240" w:lineRule="auto"/>
        <w:rPr>
          <w:rFonts w:asciiTheme="minorEastAsia" w:hAnsiTheme="minorEastAsia" w:cs="Times New Roman"/>
          <w:sz w:val="18"/>
          <w:szCs w:val="18"/>
          <w:lang w:val="en-US" w:eastAsia="ja-JP"/>
        </w:rPr>
      </w:pPr>
      <w:r w:rsidRPr="0013414B">
        <w:rPr>
          <w:rFonts w:asciiTheme="minorEastAsia" w:hAnsiTheme="minorEastAsia" w:cs="Times New Roman" w:hint="eastAsia"/>
          <w:color w:val="17365D" w:themeColor="text2" w:themeShade="BF"/>
          <w:sz w:val="18"/>
          <w:szCs w:val="18"/>
          <w:lang w:val="en-US" w:eastAsia="ja-JP"/>
        </w:rPr>
        <w:t xml:space="preserve">　</w:t>
      </w:r>
      <w:r w:rsidRPr="0013414B">
        <w:rPr>
          <w:rFonts w:asciiTheme="minorEastAsia" w:hAnsiTheme="minorEastAsia" w:cs="Times New Roman" w:hint="eastAsia"/>
          <w:sz w:val="18"/>
          <w:szCs w:val="18"/>
          <w:lang w:val="en-US" w:eastAsia="ja-JP"/>
        </w:rPr>
        <w:t>*　修道司祭と教区司祭</w:t>
      </w:r>
    </w:p>
    <w:p w14:paraId="4C28AFB1" w14:textId="1B6FBAA5" w:rsidR="00676E72" w:rsidRPr="0013414B" w:rsidRDefault="00676E72" w:rsidP="009D1322">
      <w:pPr>
        <w:spacing w:after="0" w:line="240" w:lineRule="auto"/>
        <w:ind w:left="450" w:hangingChars="250" w:hanging="450"/>
        <w:rPr>
          <w:rFonts w:asciiTheme="minorEastAsia" w:hAnsiTheme="minorEastAsia" w:cs="Times New Roman"/>
          <w:sz w:val="18"/>
          <w:szCs w:val="18"/>
          <w:lang w:val="en-US" w:eastAsia="ja-JP"/>
        </w:rPr>
      </w:pPr>
      <w:r w:rsidRPr="0013414B">
        <w:rPr>
          <w:rFonts w:asciiTheme="minorEastAsia" w:hAnsiTheme="minorEastAsia" w:cs="Times New Roman" w:hint="eastAsia"/>
          <w:sz w:val="18"/>
          <w:szCs w:val="18"/>
          <w:lang w:val="en-US" w:eastAsia="ja-JP"/>
        </w:rPr>
        <w:t xml:space="preserve">　　</w:t>
      </w:r>
      <w:r w:rsidR="009D1322">
        <w:rPr>
          <w:rFonts w:asciiTheme="minorEastAsia" w:hAnsiTheme="minorEastAsia" w:cs="Times New Roman" w:hint="eastAsia"/>
          <w:sz w:val="18"/>
          <w:szCs w:val="18"/>
          <w:lang w:val="en-US" w:eastAsia="ja-JP"/>
        </w:rPr>
        <w:t xml:space="preserve"> </w:t>
      </w:r>
      <w:r w:rsidRPr="0013414B">
        <w:rPr>
          <w:rFonts w:asciiTheme="minorEastAsia" w:hAnsiTheme="minorEastAsia" w:cs="Times New Roman" w:hint="eastAsia"/>
          <w:sz w:val="18"/>
          <w:szCs w:val="18"/>
          <w:lang w:val="en-US" w:eastAsia="ja-JP"/>
        </w:rPr>
        <w:t>修道会はその会の創立者とその後継者たちが育てた会の精神、理念に基づく活動方針がある。それに従って具体的な使徒職に従事している。（教育事業、福祉関係の仕事・など）</w:t>
      </w:r>
    </w:p>
    <w:p w14:paraId="4FE90173" w14:textId="77777777" w:rsidR="00676E72" w:rsidRPr="0013414B" w:rsidRDefault="00676E72" w:rsidP="009D1322">
      <w:pPr>
        <w:spacing w:after="0" w:line="240" w:lineRule="auto"/>
        <w:ind w:leftChars="200" w:left="440"/>
        <w:rPr>
          <w:rFonts w:asciiTheme="minorEastAsia" w:hAnsiTheme="minorEastAsia" w:cs="Times New Roman"/>
          <w:sz w:val="18"/>
          <w:szCs w:val="18"/>
          <w:lang w:val="en-US" w:eastAsia="ja-JP"/>
        </w:rPr>
      </w:pPr>
      <w:r w:rsidRPr="0013414B">
        <w:rPr>
          <w:rFonts w:asciiTheme="minorEastAsia" w:hAnsiTheme="minorEastAsia" w:cs="Times New Roman" w:hint="eastAsia"/>
          <w:sz w:val="18"/>
          <w:szCs w:val="18"/>
          <w:lang w:val="en-US" w:eastAsia="ja-JP"/>
        </w:rPr>
        <w:t>修道司祭も教区司祭も、キリストの招きに応えるという点では同じであるが、誓願を立て、創立者のカリスマ(特色)を通してキリストに結ばれる修道司祭と、使徒継承の流れの中でキリストに結ばれる教区司祭はその役割において異なる。教区司祭の上長は司教、修道司祭の場合は会の上長。司教は小教区の司牧を修道会に委託することがある。司教も修道会も同じローマ教皇に従う。</w:t>
      </w:r>
    </w:p>
    <w:p w14:paraId="38E9850D" w14:textId="77777777" w:rsidR="00676E72" w:rsidRDefault="00676E72" w:rsidP="00676E72">
      <w:pPr>
        <w:spacing w:after="0"/>
        <w:rPr>
          <w:rFonts w:asciiTheme="minorEastAsia" w:hAnsiTheme="minorEastAsia" w:cs="Times New Roman"/>
          <w:sz w:val="20"/>
          <w:szCs w:val="20"/>
          <w:lang w:val="en-US" w:eastAsia="ja-JP"/>
        </w:rPr>
      </w:pPr>
    </w:p>
    <w:p w14:paraId="71A20941" w14:textId="77777777" w:rsidR="00676E72" w:rsidRDefault="00676E72" w:rsidP="00676E72">
      <w:pPr>
        <w:spacing w:after="0"/>
        <w:rPr>
          <w:rFonts w:asciiTheme="minorEastAsia" w:hAnsiTheme="minorEastAsia" w:cs="Times New Roman"/>
          <w:sz w:val="21"/>
          <w:szCs w:val="21"/>
          <w:lang w:val="en-US" w:eastAsia="ja-JP"/>
        </w:rPr>
      </w:pPr>
      <w:r>
        <w:rPr>
          <w:rFonts w:asciiTheme="minorEastAsia" w:hAnsiTheme="minorEastAsia" w:cs="Times New Roman" w:hint="eastAsia"/>
          <w:color w:val="17365D" w:themeColor="text2" w:themeShade="BF"/>
          <w:sz w:val="18"/>
          <w:szCs w:val="18"/>
          <w:lang w:val="en-US" w:eastAsia="ja-JP"/>
        </w:rPr>
        <w:t xml:space="preserve">　</w:t>
      </w:r>
      <w:r>
        <w:rPr>
          <w:rFonts w:asciiTheme="minorEastAsia" w:hAnsiTheme="minorEastAsia" w:cs="Times New Roman" w:hint="eastAsia"/>
          <w:sz w:val="21"/>
          <w:szCs w:val="21"/>
          <w:lang w:val="en-US" w:eastAsia="ja-JP"/>
        </w:rPr>
        <w:t>4.助祭の奉仕職</w:t>
      </w:r>
    </w:p>
    <w:p w14:paraId="7049F207" w14:textId="77777777" w:rsidR="00676E72" w:rsidRDefault="00676E72" w:rsidP="00676E72">
      <w:pPr>
        <w:spacing w:after="0"/>
        <w:ind w:left="540" w:hangingChars="300" w:hanging="540"/>
        <w:rPr>
          <w:rFonts w:asciiTheme="minorEastAsia" w:hAnsiTheme="minorEastAsia" w:cs="Times New Roman"/>
          <w:sz w:val="20"/>
          <w:szCs w:val="20"/>
          <w:lang w:val="en-US" w:eastAsia="ja-JP"/>
        </w:rPr>
      </w:pPr>
      <w:r>
        <w:rPr>
          <w:rFonts w:asciiTheme="minorEastAsia" w:hAnsiTheme="minorEastAsia" w:cs="Times New Roman" w:hint="eastAsia"/>
          <w:color w:val="17365D" w:themeColor="text2" w:themeShade="BF"/>
          <w:sz w:val="18"/>
          <w:szCs w:val="18"/>
          <w:lang w:val="en-US" w:eastAsia="ja-JP"/>
        </w:rPr>
        <w:t xml:space="preserve">　　　</w:t>
      </w:r>
      <w:r>
        <w:rPr>
          <w:rFonts w:asciiTheme="minorEastAsia" w:hAnsiTheme="minorEastAsia" w:cs="Times New Roman" w:hint="eastAsia"/>
          <w:sz w:val="20"/>
          <w:szCs w:val="20"/>
          <w:lang w:val="en-US" w:eastAsia="ja-JP"/>
        </w:rPr>
        <w:t>助祭は教会に奉仕するために叙階された役務者で、司祭職の資格はない。</w:t>
      </w:r>
    </w:p>
    <w:p w14:paraId="5FD6FAA4" w14:textId="77777777" w:rsidR="00676E72" w:rsidRDefault="00676E72" w:rsidP="009D1322">
      <w:pPr>
        <w:spacing w:after="0"/>
        <w:ind w:firstLineChars="300" w:firstLine="600"/>
        <w:rPr>
          <w:rFonts w:asciiTheme="minorEastAsia" w:hAnsiTheme="minorEastAsia" w:cs="Times New Roman"/>
          <w:color w:val="17365D" w:themeColor="text2" w:themeShade="BF"/>
          <w:sz w:val="20"/>
          <w:szCs w:val="20"/>
          <w:lang w:val="en-US" w:eastAsia="ja-JP"/>
        </w:rPr>
      </w:pPr>
      <w:r>
        <w:rPr>
          <w:rFonts w:asciiTheme="minorEastAsia" w:hAnsiTheme="minorEastAsia" w:cs="Times New Roman" w:hint="eastAsia"/>
          <w:sz w:val="20"/>
          <w:szCs w:val="20"/>
          <w:lang w:val="en-US" w:eastAsia="ja-JP"/>
        </w:rPr>
        <w:t>説教、聖体奉仕者、病人訪問、要理教授などの役目を果たす。</w:t>
      </w:r>
    </w:p>
    <w:p w14:paraId="555A4868" w14:textId="2857FB13" w:rsidR="00676E72" w:rsidRDefault="00676E72" w:rsidP="00676E72">
      <w:pPr>
        <w:spacing w:after="0" w:line="280" w:lineRule="exact"/>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w:t>
      </w:r>
      <w:r w:rsidR="009D1322">
        <w:rPr>
          <w:rFonts w:asciiTheme="minorEastAsia" w:hAnsiTheme="minorEastAsia" w:cs="Times New Roman" w:hint="eastAsia"/>
          <w:sz w:val="20"/>
          <w:szCs w:val="20"/>
          <w:lang w:val="en-US" w:eastAsia="ja-JP"/>
        </w:rPr>
        <w:t xml:space="preserve">　</w:t>
      </w:r>
      <w:r>
        <w:rPr>
          <w:rFonts w:asciiTheme="minorEastAsia" w:hAnsiTheme="minorEastAsia" w:cs="Times New Roman" w:hint="eastAsia"/>
          <w:sz w:val="20"/>
          <w:szCs w:val="20"/>
          <w:lang w:val="en-US" w:eastAsia="ja-JP"/>
        </w:rPr>
        <w:t>終身助祭；第二バチカン公会議によって終身助祭制度が制定された。</w:t>
      </w:r>
    </w:p>
    <w:p w14:paraId="0398AE07" w14:textId="77777777" w:rsidR="00676E72" w:rsidRDefault="00676E72" w:rsidP="009D1322">
      <w:pPr>
        <w:spacing w:after="0" w:line="280" w:lineRule="exact"/>
        <w:ind w:firstLineChars="400" w:firstLine="8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「司祭職のためではなく、奉仕のために按手を受ける」(教会憲章) </w:t>
      </w:r>
    </w:p>
    <w:p w14:paraId="1358F9C5" w14:textId="77777777" w:rsidR="00676E72" w:rsidRDefault="00676E72" w:rsidP="00676E72">
      <w:pPr>
        <w:spacing w:after="0" w:line="280" w:lineRule="exact"/>
        <w:ind w:firstLineChars="500" w:firstLine="10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＊「み言葉の奉仕」(説教、要理教育、福音宣教)</w:t>
      </w:r>
    </w:p>
    <w:p w14:paraId="5772A905" w14:textId="77777777" w:rsidR="00676E72" w:rsidRDefault="00676E72" w:rsidP="00676E72">
      <w:pPr>
        <w:spacing w:after="0" w:line="280" w:lineRule="exact"/>
        <w:ind w:firstLineChars="500" w:firstLine="10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＊「典礼の奉仕」（洗礼の秘跡、聖書朗読、聖体授与、司祭司教からの権限を</w:t>
      </w:r>
    </w:p>
    <w:p w14:paraId="64CB1655" w14:textId="77777777" w:rsidR="00676E72" w:rsidRDefault="00676E72" w:rsidP="00676E72">
      <w:pPr>
        <w:spacing w:after="0" w:line="280" w:lineRule="exact"/>
        <w:ind w:firstLineChars="500" w:firstLine="10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受けることによって結婚式の司式）</w:t>
      </w:r>
    </w:p>
    <w:p w14:paraId="5E249BD6" w14:textId="77777777" w:rsidR="00676E72" w:rsidRDefault="00676E72" w:rsidP="00676E72">
      <w:pPr>
        <w:spacing w:after="0" w:line="280" w:lineRule="exact"/>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＊「愛の奉仕」（病人や貧しい人々に対する奉仕、青少年への奉仕・・・）</w:t>
      </w:r>
    </w:p>
    <w:p w14:paraId="3D7B3C3B" w14:textId="77777777" w:rsidR="00676E72" w:rsidRPr="002535F8" w:rsidRDefault="00676E72" w:rsidP="002535F8">
      <w:pPr>
        <w:spacing w:after="0" w:line="280" w:lineRule="exact"/>
        <w:rPr>
          <w:rFonts w:asciiTheme="minorEastAsia" w:hAnsiTheme="minorEastAsia" w:cs="Times New Roman"/>
          <w:sz w:val="21"/>
          <w:szCs w:val="21"/>
          <w:lang w:val="en-US" w:eastAsia="ja-JP"/>
        </w:rPr>
      </w:pPr>
      <w:r w:rsidRPr="002535F8">
        <w:rPr>
          <w:rFonts w:asciiTheme="minorEastAsia" w:hAnsiTheme="minorEastAsia" w:cs="Times New Roman" w:hint="eastAsia"/>
          <w:sz w:val="21"/>
          <w:szCs w:val="21"/>
          <w:lang w:val="en-US" w:eastAsia="ja-JP"/>
        </w:rPr>
        <w:t xml:space="preserve">　</w:t>
      </w:r>
    </w:p>
    <w:p w14:paraId="3BC274F5" w14:textId="77777777" w:rsidR="00676E72" w:rsidRDefault="00ED4F90" w:rsidP="00676E72">
      <w:pPr>
        <w:spacing w:after="0" w:line="280" w:lineRule="exact"/>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Ⅲ</w:t>
      </w:r>
      <w:r w:rsidR="00676E72">
        <w:rPr>
          <w:rFonts w:asciiTheme="minorEastAsia" w:hAnsiTheme="minorEastAsia" w:cs="Times New Roman" w:hint="eastAsia"/>
          <w:sz w:val="21"/>
          <w:szCs w:val="21"/>
          <w:lang w:val="en-US" w:eastAsia="ja-JP"/>
        </w:rPr>
        <w:t xml:space="preserve">叙階によらない奉仕職　</w:t>
      </w:r>
      <w:r w:rsidR="00676E72">
        <w:rPr>
          <w:rFonts w:asciiTheme="minorEastAsia" w:hAnsiTheme="minorEastAsia" w:cs="Times New Roman" w:hint="eastAsia"/>
          <w:sz w:val="20"/>
          <w:szCs w:val="20"/>
          <w:lang w:val="en-US" w:eastAsia="ja-JP"/>
        </w:rPr>
        <w:t>Ⅰペトロの手紙2：9</w:t>
      </w:r>
    </w:p>
    <w:p w14:paraId="2E0DA675" w14:textId="77777777" w:rsidR="00676E72" w:rsidRPr="0013414B" w:rsidRDefault="00676E72" w:rsidP="0013414B">
      <w:pPr>
        <w:spacing w:after="0" w:line="320" w:lineRule="exact"/>
        <w:ind w:leftChars="50" w:left="110" w:firstLineChars="50" w:firstLine="100"/>
        <w:rPr>
          <w:rFonts w:asciiTheme="minorEastAsia" w:hAnsiTheme="minorEastAsia" w:cs="Times New Roman"/>
          <w:sz w:val="20"/>
          <w:szCs w:val="20"/>
          <w:lang w:val="en-US" w:eastAsia="ja-JP"/>
        </w:rPr>
      </w:pPr>
      <w:r w:rsidRPr="0013414B">
        <w:rPr>
          <w:rFonts w:asciiTheme="minorEastAsia" w:hAnsiTheme="minorEastAsia" w:cs="Times New Roman" w:hint="eastAsia"/>
          <w:sz w:val="20"/>
          <w:szCs w:val="20"/>
          <w:lang w:val="en-US" w:eastAsia="ja-JP"/>
        </w:rPr>
        <w:t>キリスト者すべてが祭司職を担う。洗礼を受けた者は、キリストに結ばれ、キリストの霊に生かされて、自分自身の生活を神に捧げて、世界の人々の救いのために祈るという意味において、祭司職に召され遣わされているのである。</w:t>
      </w:r>
    </w:p>
    <w:p w14:paraId="5CB7ACF8" w14:textId="77777777" w:rsidR="00676E72" w:rsidRDefault="00676E72" w:rsidP="0013414B">
      <w:pPr>
        <w:spacing w:after="0" w:line="320" w:lineRule="exact"/>
        <w:ind w:firstLineChars="50" w:firstLine="100"/>
        <w:rPr>
          <w:rFonts w:asciiTheme="minorEastAsia" w:hAnsiTheme="minorEastAsia" w:cs="Times New Roman"/>
          <w:sz w:val="20"/>
          <w:szCs w:val="20"/>
          <w:lang w:val="en-US" w:eastAsia="ja-JP"/>
        </w:rPr>
      </w:pPr>
      <w:r w:rsidRPr="00ED4F90">
        <w:rPr>
          <w:rFonts w:asciiTheme="minorEastAsia" w:hAnsiTheme="minorEastAsia" w:cs="Times New Roman" w:hint="eastAsia"/>
          <w:sz w:val="20"/>
          <w:szCs w:val="20"/>
          <w:shd w:val="pct15" w:color="auto" w:fill="FFFFFF"/>
          <w:lang w:val="en-US" w:eastAsia="ja-JP"/>
        </w:rPr>
        <w:t>三つの奉仕職</w:t>
      </w:r>
    </w:p>
    <w:p w14:paraId="0D739777" w14:textId="77777777" w:rsidR="00676E72" w:rsidRDefault="00676E72" w:rsidP="0013414B">
      <w:pPr>
        <w:spacing w:after="0"/>
        <w:ind w:firstLineChars="50" w:firstLine="1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＊預言職に参加；人々を信仰に招き、人生の意味を伝えること。</w:t>
      </w:r>
    </w:p>
    <w:p w14:paraId="26865CE4" w14:textId="77777777" w:rsidR="00676E72" w:rsidRDefault="00676E72" w:rsidP="0013414B">
      <w:pPr>
        <w:spacing w:after="0"/>
        <w:ind w:leftChars="150" w:left="430" w:hangingChars="50" w:hanging="1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「あなたがたが抱いている希望(信仰)について問いただす人には、いつでも応えられるように用意していなさい」(Ⅰペトロ3：15)</w:t>
      </w:r>
    </w:p>
    <w:p w14:paraId="0BA65433" w14:textId="77777777" w:rsidR="00676E72" w:rsidRPr="0013414B" w:rsidRDefault="00676E72" w:rsidP="0013414B">
      <w:pPr>
        <w:spacing w:after="0"/>
        <w:rPr>
          <w:rFonts w:asciiTheme="minorEastAsia" w:hAnsiTheme="minorEastAsia" w:cs="Times New Roman"/>
          <w:sz w:val="20"/>
          <w:szCs w:val="20"/>
          <w:lang w:val="en-US" w:eastAsia="ja-JP"/>
        </w:rPr>
      </w:pPr>
      <w:r w:rsidRPr="0013414B">
        <w:rPr>
          <w:rFonts w:asciiTheme="minorEastAsia" w:hAnsiTheme="minorEastAsia" w:cs="Times New Roman" w:hint="eastAsia"/>
          <w:sz w:val="20"/>
          <w:szCs w:val="20"/>
          <w:lang w:val="en-US" w:eastAsia="ja-JP"/>
        </w:rPr>
        <w:t xml:space="preserve"> ＊祭司職に参与；すべての信徒がキリストによって神に結ばれて聖別されている。</w:t>
      </w:r>
    </w:p>
    <w:p w14:paraId="06F8D2F1" w14:textId="77777777" w:rsidR="00676E72" w:rsidRPr="0013414B" w:rsidRDefault="00676E72" w:rsidP="0013414B">
      <w:pPr>
        <w:spacing w:after="0"/>
        <w:ind w:firstLineChars="150" w:firstLine="300"/>
        <w:rPr>
          <w:rFonts w:asciiTheme="minorEastAsia" w:hAnsiTheme="minorEastAsia" w:cs="Times New Roman"/>
          <w:sz w:val="20"/>
          <w:szCs w:val="20"/>
          <w:lang w:val="en-US" w:eastAsia="ja-JP"/>
        </w:rPr>
      </w:pPr>
      <w:r w:rsidRPr="0013414B">
        <w:rPr>
          <w:rFonts w:asciiTheme="minorEastAsia" w:hAnsiTheme="minorEastAsia" w:cs="Times New Roman" w:hint="eastAsia"/>
          <w:sz w:val="20"/>
          <w:szCs w:val="20"/>
          <w:lang w:val="en-US" w:eastAsia="ja-JP"/>
        </w:rPr>
        <w:t>全人類のために神の赦しと憐みを乞い求める取次ぎをしながら、イエスの祈りに与る。</w:t>
      </w:r>
    </w:p>
    <w:p w14:paraId="12C113B0" w14:textId="77777777" w:rsidR="00676E72" w:rsidRPr="0013414B" w:rsidRDefault="00676E72" w:rsidP="0013414B">
      <w:pPr>
        <w:spacing w:after="0"/>
        <w:ind w:leftChars="50" w:left="210" w:hangingChars="50" w:hanging="100"/>
        <w:rPr>
          <w:rFonts w:asciiTheme="minorEastAsia" w:hAnsiTheme="minorEastAsia" w:cs="Times New Roman"/>
          <w:sz w:val="20"/>
          <w:szCs w:val="20"/>
          <w:lang w:val="en-US" w:eastAsia="ja-JP"/>
        </w:rPr>
      </w:pPr>
      <w:r w:rsidRPr="0013414B">
        <w:rPr>
          <w:rFonts w:asciiTheme="minorEastAsia" w:hAnsiTheme="minorEastAsia" w:cs="Times New Roman" w:hint="eastAsia"/>
          <w:sz w:val="20"/>
          <w:szCs w:val="20"/>
          <w:lang w:val="en-US" w:eastAsia="ja-JP"/>
        </w:rPr>
        <w:t>＊キリストの王職；すべてを一つに集める王としての使命に与ると同時に「仕える者」となったイエスに倣うこと。</w:t>
      </w:r>
    </w:p>
    <w:p w14:paraId="141CF9E4" w14:textId="77777777" w:rsidR="00676E72" w:rsidRDefault="00676E72" w:rsidP="0013414B">
      <w:pPr>
        <w:spacing w:after="0"/>
        <w:ind w:leftChars="100" w:left="22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全ての人間は固有の使命が与えられている。それぞれの才能や恵みを生かして、全体の善のために使うことである。聖書はそれを「カリスマ」と呼んでいる。（１コリ12：7）</w:t>
      </w:r>
    </w:p>
    <w:p w14:paraId="36AB6716" w14:textId="77777777" w:rsidR="00ED4F90" w:rsidRDefault="00ED4F90" w:rsidP="00676E72">
      <w:pPr>
        <w:spacing w:after="0"/>
        <w:ind w:firstLineChars="100" w:firstLine="200"/>
        <w:rPr>
          <w:rFonts w:asciiTheme="minorEastAsia" w:hAnsiTheme="minorEastAsia" w:cs="Times New Roman"/>
          <w:sz w:val="20"/>
          <w:szCs w:val="20"/>
          <w:lang w:val="en-US" w:eastAsia="ja-JP"/>
        </w:rPr>
      </w:pPr>
    </w:p>
    <w:p w14:paraId="689E86DD" w14:textId="77777777" w:rsidR="00676E72" w:rsidRPr="00ED4F90" w:rsidRDefault="00676E72" w:rsidP="00676E72">
      <w:pPr>
        <w:spacing w:after="0"/>
        <w:rPr>
          <w:rFonts w:asciiTheme="minorEastAsia" w:hAnsiTheme="minorEastAsia" w:cs="Times New Roman"/>
          <w:sz w:val="20"/>
          <w:szCs w:val="20"/>
          <w:shd w:val="pct15" w:color="auto" w:fill="FFFFFF"/>
          <w:lang w:val="en-US" w:eastAsia="ja-JP"/>
        </w:rPr>
      </w:pPr>
      <w:r w:rsidRPr="00ED4F90">
        <w:rPr>
          <w:rFonts w:asciiTheme="minorEastAsia" w:hAnsiTheme="minorEastAsia" w:cs="Times New Roman" w:hint="eastAsia"/>
          <w:sz w:val="20"/>
          <w:szCs w:val="20"/>
          <w:shd w:val="pct15" w:color="auto" w:fill="FFFFFF"/>
          <w:lang w:val="en-US" w:eastAsia="ja-JP"/>
        </w:rPr>
        <w:t>教会で信徒が奉仕する領域</w:t>
      </w:r>
    </w:p>
    <w:p w14:paraId="24A8BE41" w14:textId="77777777" w:rsidR="00676E72" w:rsidRDefault="00676E72" w:rsidP="00676E72">
      <w:pPr>
        <w:spacing w:after="0"/>
        <w:ind w:firstLineChars="100" w:firstLine="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福音宣教、要理教育、典礼奉仕、共同体建設、キリスト教的家庭の建設、青少年の育成、</w:t>
      </w:r>
    </w:p>
    <w:p w14:paraId="789781A7" w14:textId="77777777" w:rsidR="00676E72" w:rsidRDefault="00676E72" w:rsidP="00676E72">
      <w:pPr>
        <w:spacing w:after="0"/>
        <w:ind w:firstLineChars="100" w:firstLine="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lastRenderedPageBreak/>
        <w:t>夫婦の絆を強める運動(マリッジ・エンカウンター)、病める人への奉仕、高齢者訪問、</w:t>
      </w:r>
    </w:p>
    <w:p w14:paraId="6755CCCA" w14:textId="77777777" w:rsidR="00676E72" w:rsidRDefault="00676E72" w:rsidP="00676E72">
      <w:pPr>
        <w:spacing w:after="0"/>
        <w:ind w:firstLineChars="100" w:firstLine="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社会正義と平和、(社会の両親となること)、霊的同伴etc.</w:t>
      </w:r>
    </w:p>
    <w:p w14:paraId="619E5B97" w14:textId="77777777" w:rsidR="00D635EB" w:rsidRDefault="00D635EB" w:rsidP="00D635EB">
      <w:pPr>
        <w:spacing w:after="0" w:line="240" w:lineRule="exact"/>
        <w:rPr>
          <w:rFonts w:asciiTheme="minorEastAsia" w:hAnsiTheme="minorEastAsia" w:cs="Times New Roman"/>
          <w:sz w:val="20"/>
          <w:szCs w:val="20"/>
          <w:lang w:val="en-US" w:eastAsia="ja-JP"/>
        </w:rPr>
      </w:pPr>
    </w:p>
    <w:p w14:paraId="132C9383" w14:textId="77777777" w:rsidR="00DD21E2" w:rsidRDefault="00ED4F90" w:rsidP="00D635EB">
      <w:pPr>
        <w:spacing w:after="0" w:line="240" w:lineRule="exact"/>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Ⅳ </w:t>
      </w:r>
      <w:r w:rsidR="00DD21E2" w:rsidRPr="001272E1">
        <w:rPr>
          <w:rFonts w:asciiTheme="minorEastAsia" w:hAnsiTheme="minorEastAsia" w:cs="Times New Roman" w:hint="eastAsia"/>
          <w:sz w:val="21"/>
          <w:szCs w:val="21"/>
          <w:lang w:val="en-US" w:eastAsia="ja-JP"/>
        </w:rPr>
        <w:t>奉献生活</w:t>
      </w:r>
      <w:r w:rsidR="00DD21E2">
        <w:rPr>
          <w:rFonts w:asciiTheme="minorEastAsia" w:hAnsiTheme="minorEastAsia" w:cs="Times New Roman" w:hint="eastAsia"/>
          <w:sz w:val="21"/>
          <w:szCs w:val="21"/>
          <w:lang w:val="en-US" w:eastAsia="ja-JP"/>
        </w:rPr>
        <w:t>と</w:t>
      </w:r>
      <w:r w:rsidR="00DD21E2" w:rsidRPr="001272E1">
        <w:rPr>
          <w:rFonts w:asciiTheme="minorEastAsia" w:hAnsiTheme="minorEastAsia" w:cs="Times New Roman" w:hint="eastAsia"/>
          <w:sz w:val="21"/>
          <w:szCs w:val="21"/>
          <w:lang w:val="en-US" w:eastAsia="ja-JP"/>
        </w:rPr>
        <w:t>は</w:t>
      </w:r>
      <w:r w:rsidR="00DD21E2">
        <w:rPr>
          <w:rFonts w:asciiTheme="minorEastAsia" w:hAnsiTheme="minorEastAsia" w:cs="Times New Roman" w:hint="eastAsia"/>
          <w:sz w:val="21"/>
          <w:szCs w:val="21"/>
          <w:lang w:val="en-US" w:eastAsia="ja-JP"/>
        </w:rPr>
        <w:t>；</w:t>
      </w:r>
    </w:p>
    <w:p w14:paraId="076206A5" w14:textId="0773835B" w:rsidR="008E20E6" w:rsidRPr="00955575" w:rsidRDefault="00D635EB" w:rsidP="00955575">
      <w:pPr>
        <w:pStyle w:val="a3"/>
        <w:numPr>
          <w:ilvl w:val="0"/>
          <w:numId w:val="16"/>
        </w:numPr>
        <w:spacing w:after="0"/>
        <w:rPr>
          <w:rFonts w:asciiTheme="minorEastAsia" w:hAnsiTheme="minorEastAsia" w:cs="Times New Roman"/>
          <w:sz w:val="20"/>
          <w:szCs w:val="20"/>
          <w:lang w:val="en-US" w:eastAsia="ja-JP"/>
        </w:rPr>
      </w:pPr>
      <w:r w:rsidRPr="00955575">
        <w:rPr>
          <w:rFonts w:asciiTheme="minorEastAsia" w:hAnsiTheme="minorEastAsia" w:cs="Times New Roman" w:hint="eastAsia"/>
          <w:sz w:val="20"/>
          <w:szCs w:val="20"/>
          <w:lang w:val="en-US" w:eastAsia="ja-JP"/>
        </w:rPr>
        <w:t>イエス・キリストの言葉と模範に基づいて、福音の精神を徹底して</w:t>
      </w:r>
      <w:r w:rsidR="007327E1" w:rsidRPr="00955575">
        <w:rPr>
          <w:rFonts w:asciiTheme="minorEastAsia" w:hAnsiTheme="minorEastAsia" w:cs="Times New Roman" w:hint="eastAsia"/>
          <w:sz w:val="20"/>
          <w:szCs w:val="20"/>
          <w:lang w:val="en-US" w:eastAsia="ja-JP"/>
        </w:rPr>
        <w:t>生きるよう</w:t>
      </w:r>
      <w:r w:rsidRPr="00955575">
        <w:rPr>
          <w:rFonts w:asciiTheme="minorEastAsia" w:hAnsiTheme="minorEastAsia" w:cs="Times New Roman" w:hint="eastAsia"/>
          <w:sz w:val="20"/>
          <w:szCs w:val="20"/>
          <w:lang w:val="en-US" w:eastAsia="ja-JP"/>
        </w:rPr>
        <w:t>神と人</w:t>
      </w:r>
      <w:r w:rsidR="007327E1" w:rsidRPr="00955575">
        <w:rPr>
          <w:rFonts w:asciiTheme="minorEastAsia" w:hAnsiTheme="minorEastAsia" w:cs="Times New Roman" w:hint="eastAsia"/>
          <w:sz w:val="20"/>
          <w:szCs w:val="20"/>
          <w:lang w:val="en-US" w:eastAsia="ja-JP"/>
        </w:rPr>
        <w:t>に奉仕する、</w:t>
      </w:r>
      <w:r w:rsidRPr="00955575">
        <w:rPr>
          <w:rFonts w:asciiTheme="minorEastAsia" w:hAnsiTheme="minorEastAsia" w:cs="Times New Roman" w:hint="eastAsia"/>
          <w:sz w:val="20"/>
          <w:szCs w:val="20"/>
          <w:lang w:val="en-US" w:eastAsia="ja-JP"/>
        </w:rPr>
        <w:t>キリスト者の理想的な生き方である。</w:t>
      </w:r>
      <w:r w:rsidR="00EC13D5" w:rsidRPr="00955575">
        <w:rPr>
          <w:rFonts w:asciiTheme="minorEastAsia" w:hAnsiTheme="minorEastAsia" w:cs="Times New Roman" w:hint="eastAsia"/>
          <w:sz w:val="20"/>
          <w:szCs w:val="20"/>
          <w:lang w:val="en-US" w:eastAsia="ja-JP"/>
        </w:rPr>
        <w:t>教会はこの奉献生活を一つの可能性、他の道と補い合う道としてとらえている。</w:t>
      </w:r>
    </w:p>
    <w:p w14:paraId="1CFA4E3E" w14:textId="68D42BCA" w:rsidR="00955575" w:rsidRDefault="007327E1" w:rsidP="00955575">
      <w:pPr>
        <w:spacing w:after="0" w:line="240" w:lineRule="exact"/>
        <w:ind w:leftChars="300" w:left="660"/>
        <w:rPr>
          <w:rFonts w:asciiTheme="minorEastAsia" w:hAnsiTheme="minorEastAsia" w:cs="Times New Roman"/>
          <w:color w:val="17365D" w:themeColor="text2" w:themeShade="BF"/>
          <w:sz w:val="18"/>
          <w:szCs w:val="18"/>
          <w:lang w:val="en-US" w:eastAsia="ja-JP"/>
        </w:rPr>
      </w:pPr>
      <w:r w:rsidRPr="008E20E6">
        <w:rPr>
          <w:rFonts w:asciiTheme="minorEastAsia" w:hAnsiTheme="minorEastAsia" w:cs="Times New Roman" w:hint="eastAsia"/>
          <w:color w:val="17365D" w:themeColor="text2" w:themeShade="BF"/>
          <w:sz w:val="18"/>
          <w:szCs w:val="18"/>
          <w:lang w:val="en-US" w:eastAsia="ja-JP"/>
        </w:rPr>
        <w:t>教会の使命に奉仕するキリスト信者の</w:t>
      </w:r>
      <w:r w:rsidR="00955575">
        <w:rPr>
          <w:rFonts w:asciiTheme="minorEastAsia" w:hAnsiTheme="minorEastAsia" w:cs="Times New Roman" w:hint="eastAsia"/>
          <w:color w:val="17365D" w:themeColor="text2" w:themeShade="BF"/>
          <w:sz w:val="18"/>
          <w:szCs w:val="18"/>
          <w:lang w:val="en-US" w:eastAsia="ja-JP"/>
        </w:rPr>
        <w:t>ある一つの身分である。</w:t>
      </w:r>
      <w:r w:rsidR="008E20E6" w:rsidRPr="008E20E6">
        <w:rPr>
          <w:rFonts w:asciiTheme="minorEastAsia" w:hAnsiTheme="minorEastAsia" w:cs="Times New Roman" w:hint="eastAsia"/>
          <w:color w:val="17365D" w:themeColor="text2" w:themeShade="BF"/>
          <w:sz w:val="18"/>
          <w:szCs w:val="18"/>
          <w:lang w:val="en-US" w:eastAsia="ja-JP"/>
        </w:rPr>
        <w:t>徹底的にキリストに従った生き方をするよう招</w:t>
      </w:r>
      <w:r w:rsidR="009D1322">
        <w:rPr>
          <w:rFonts w:asciiTheme="minorEastAsia" w:hAnsiTheme="minorEastAsia" w:cs="Times New Roman" w:hint="eastAsia"/>
          <w:color w:val="17365D" w:themeColor="text2" w:themeShade="BF"/>
          <w:sz w:val="18"/>
          <w:szCs w:val="18"/>
          <w:lang w:val="en-US" w:eastAsia="ja-JP"/>
        </w:rPr>
        <w:t>か</w:t>
      </w:r>
      <w:r w:rsidR="008E20E6" w:rsidRPr="008E20E6">
        <w:rPr>
          <w:rFonts w:asciiTheme="minorEastAsia" w:hAnsiTheme="minorEastAsia" w:cs="Times New Roman" w:hint="eastAsia"/>
          <w:color w:val="17365D" w:themeColor="text2" w:themeShade="BF"/>
          <w:sz w:val="18"/>
          <w:szCs w:val="18"/>
          <w:lang w:val="en-US" w:eastAsia="ja-JP"/>
        </w:rPr>
        <w:t>れているのはキリスト者全員で、全ての信徒が目指すべき生き方</w:t>
      </w:r>
      <w:r w:rsidR="00955575">
        <w:rPr>
          <w:rFonts w:asciiTheme="minorEastAsia" w:hAnsiTheme="minorEastAsia" w:cs="Times New Roman" w:hint="eastAsia"/>
          <w:color w:val="17365D" w:themeColor="text2" w:themeShade="BF"/>
          <w:sz w:val="18"/>
          <w:szCs w:val="18"/>
          <w:lang w:val="en-US" w:eastAsia="ja-JP"/>
        </w:rPr>
        <w:t>であるが、</w:t>
      </w:r>
      <w:r w:rsidR="008E20E6" w:rsidRPr="008E20E6">
        <w:rPr>
          <w:rFonts w:asciiTheme="minorEastAsia" w:hAnsiTheme="minorEastAsia" w:cs="Times New Roman" w:hint="eastAsia"/>
          <w:color w:val="17365D" w:themeColor="text2" w:themeShade="BF"/>
          <w:sz w:val="18"/>
          <w:szCs w:val="18"/>
          <w:lang w:val="en-US" w:eastAsia="ja-JP"/>
        </w:rPr>
        <w:t>奉献生活は、特別な形でキリストと教会のために身を捧げること</w:t>
      </w:r>
      <w:r w:rsidR="00955575">
        <w:rPr>
          <w:rFonts w:asciiTheme="minorEastAsia" w:hAnsiTheme="minorEastAsia" w:cs="Times New Roman" w:hint="eastAsia"/>
          <w:color w:val="17365D" w:themeColor="text2" w:themeShade="BF"/>
          <w:sz w:val="18"/>
          <w:szCs w:val="18"/>
          <w:lang w:val="en-US" w:eastAsia="ja-JP"/>
        </w:rPr>
        <w:t>、「唯一必要なものとして神のみを選ぶ」生き方である</w:t>
      </w:r>
      <w:r w:rsidR="008E20E6" w:rsidRPr="008E20E6">
        <w:rPr>
          <w:rFonts w:asciiTheme="minorEastAsia" w:hAnsiTheme="minorEastAsia" w:cs="Times New Roman" w:hint="eastAsia"/>
          <w:color w:val="17365D" w:themeColor="text2" w:themeShade="BF"/>
          <w:sz w:val="18"/>
          <w:szCs w:val="18"/>
          <w:lang w:val="en-US" w:eastAsia="ja-JP"/>
        </w:rPr>
        <w:t>。</w:t>
      </w:r>
      <w:r w:rsidR="008E20E6">
        <w:rPr>
          <w:rFonts w:asciiTheme="minorEastAsia" w:hAnsiTheme="minorEastAsia" w:cs="Times New Roman" w:hint="eastAsia"/>
          <w:color w:val="17365D" w:themeColor="text2" w:themeShade="BF"/>
          <w:sz w:val="18"/>
          <w:szCs w:val="18"/>
          <w:lang w:val="en-US" w:eastAsia="ja-JP"/>
        </w:rPr>
        <w:t>自分全体を神に捧げるということは、他者への奉仕に生きること、</w:t>
      </w:r>
    </w:p>
    <w:p w14:paraId="18256EDD" w14:textId="2EA0CE7C" w:rsidR="009721E0" w:rsidRDefault="008E20E6" w:rsidP="00955575">
      <w:pPr>
        <w:spacing w:after="0" w:line="240" w:lineRule="exact"/>
        <w:ind w:leftChars="300" w:left="66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神の愛を人々に運ぶ器になること</w:t>
      </w:r>
      <w:r w:rsidR="00955575">
        <w:rPr>
          <w:rFonts w:asciiTheme="minorEastAsia" w:hAnsiTheme="minorEastAsia" w:cs="Times New Roman" w:hint="eastAsia"/>
          <w:color w:val="17365D" w:themeColor="text2" w:themeShade="BF"/>
          <w:sz w:val="18"/>
          <w:szCs w:val="18"/>
          <w:lang w:val="en-US" w:eastAsia="ja-JP"/>
        </w:rPr>
        <w:t>である</w:t>
      </w:r>
      <w:r>
        <w:rPr>
          <w:rFonts w:asciiTheme="minorEastAsia" w:hAnsiTheme="minorEastAsia" w:cs="Times New Roman" w:hint="eastAsia"/>
          <w:color w:val="17365D" w:themeColor="text2" w:themeShade="BF"/>
          <w:sz w:val="18"/>
          <w:szCs w:val="18"/>
          <w:lang w:val="en-US" w:eastAsia="ja-JP"/>
        </w:rPr>
        <w:t>。結婚という価値ある生き方を捧げる道</w:t>
      </w:r>
      <w:r w:rsidR="00955575">
        <w:rPr>
          <w:rFonts w:asciiTheme="minorEastAsia" w:hAnsiTheme="minorEastAsia" w:cs="Times New Roman" w:hint="eastAsia"/>
          <w:color w:val="17365D" w:themeColor="text2" w:themeShade="BF"/>
          <w:sz w:val="18"/>
          <w:szCs w:val="18"/>
          <w:lang w:val="en-US" w:eastAsia="ja-JP"/>
        </w:rPr>
        <w:t>で</w:t>
      </w:r>
      <w:r>
        <w:rPr>
          <w:rFonts w:asciiTheme="minorEastAsia" w:hAnsiTheme="minorEastAsia" w:cs="Times New Roman" w:hint="eastAsia"/>
          <w:color w:val="17365D" w:themeColor="text2" w:themeShade="BF"/>
          <w:sz w:val="18"/>
          <w:szCs w:val="18"/>
          <w:lang w:val="en-US" w:eastAsia="ja-JP"/>
        </w:rPr>
        <w:t>、その価</w:t>
      </w:r>
      <w:r w:rsidR="00955575">
        <w:rPr>
          <w:rFonts w:asciiTheme="minorEastAsia" w:hAnsiTheme="minorEastAsia" w:cs="Times New Roman" w:hint="eastAsia"/>
          <w:color w:val="17365D" w:themeColor="text2" w:themeShade="BF"/>
          <w:sz w:val="18"/>
          <w:szCs w:val="18"/>
          <w:lang w:val="en-US" w:eastAsia="ja-JP"/>
        </w:rPr>
        <w:t>は</w:t>
      </w:r>
      <w:r>
        <w:rPr>
          <w:rFonts w:asciiTheme="minorEastAsia" w:hAnsiTheme="minorEastAsia" w:cs="Times New Roman" w:hint="eastAsia"/>
          <w:color w:val="17365D" w:themeColor="text2" w:themeShade="BF"/>
          <w:sz w:val="18"/>
          <w:szCs w:val="18"/>
          <w:lang w:val="en-US" w:eastAsia="ja-JP"/>
        </w:rPr>
        <w:t>高い。日本の教会の発展に</w:t>
      </w:r>
      <w:r w:rsidR="00955575">
        <w:rPr>
          <w:rFonts w:asciiTheme="minorEastAsia" w:hAnsiTheme="minorEastAsia" w:cs="Times New Roman" w:hint="eastAsia"/>
          <w:color w:val="17365D" w:themeColor="text2" w:themeShade="BF"/>
          <w:sz w:val="18"/>
          <w:szCs w:val="18"/>
          <w:lang w:val="en-US" w:eastAsia="ja-JP"/>
        </w:rPr>
        <w:t>果たした修道会の役割は</w:t>
      </w:r>
      <w:r>
        <w:rPr>
          <w:rFonts w:asciiTheme="minorEastAsia" w:hAnsiTheme="minorEastAsia" w:cs="Times New Roman" w:hint="eastAsia"/>
          <w:color w:val="17365D" w:themeColor="text2" w:themeShade="BF"/>
          <w:sz w:val="18"/>
          <w:szCs w:val="18"/>
          <w:lang w:val="en-US" w:eastAsia="ja-JP"/>
        </w:rPr>
        <w:t>大きい。</w:t>
      </w:r>
    </w:p>
    <w:p w14:paraId="2957A4EE" w14:textId="77777777" w:rsidR="009D1322" w:rsidRDefault="009D1322" w:rsidP="009D1322">
      <w:pPr>
        <w:spacing w:after="0" w:line="240" w:lineRule="exact"/>
        <w:ind w:leftChars="100" w:left="220"/>
        <w:rPr>
          <w:rFonts w:asciiTheme="minorEastAsia" w:hAnsiTheme="minorEastAsia" w:cs="Times New Roman"/>
          <w:sz w:val="21"/>
          <w:szCs w:val="21"/>
          <w:lang w:val="en-US" w:eastAsia="ja-JP"/>
        </w:rPr>
      </w:pPr>
    </w:p>
    <w:p w14:paraId="005A860E" w14:textId="2BD57F95" w:rsidR="00CC642D" w:rsidRPr="00CC642D" w:rsidRDefault="00CC642D" w:rsidP="00CC642D">
      <w:pPr>
        <w:pStyle w:val="a3"/>
        <w:numPr>
          <w:ilvl w:val="0"/>
          <w:numId w:val="16"/>
        </w:numPr>
        <w:spacing w:after="0"/>
        <w:rPr>
          <w:rFonts w:asciiTheme="minorEastAsia" w:hAnsiTheme="minorEastAsia" w:cs="Times New Roman"/>
          <w:sz w:val="20"/>
          <w:szCs w:val="20"/>
          <w:lang w:val="en-US" w:eastAsia="ja-JP"/>
        </w:rPr>
      </w:pPr>
      <w:r w:rsidRPr="00CC642D">
        <w:rPr>
          <w:rFonts w:asciiTheme="minorEastAsia" w:hAnsiTheme="minorEastAsia" w:cs="Times New Roman" w:hint="eastAsia"/>
          <w:sz w:val="20"/>
          <w:szCs w:val="20"/>
          <w:lang w:val="en-US" w:eastAsia="ja-JP"/>
        </w:rPr>
        <w:t>誓願の意義</w:t>
      </w:r>
    </w:p>
    <w:p w14:paraId="75A724E2" w14:textId="1A6EB564" w:rsidR="00DD21E2" w:rsidRPr="00CC642D" w:rsidRDefault="00DD21E2" w:rsidP="00CC642D">
      <w:pPr>
        <w:pStyle w:val="a3"/>
        <w:spacing w:after="0"/>
        <w:ind w:left="620"/>
        <w:rPr>
          <w:rFonts w:asciiTheme="minorEastAsia" w:hAnsiTheme="minorEastAsia" w:cs="Times New Roman"/>
          <w:sz w:val="20"/>
          <w:szCs w:val="20"/>
          <w:lang w:val="en-US" w:eastAsia="ja-JP"/>
        </w:rPr>
      </w:pPr>
      <w:r w:rsidRPr="00CC642D">
        <w:rPr>
          <w:rFonts w:asciiTheme="minorEastAsia" w:hAnsiTheme="minorEastAsia" w:cs="Times New Roman" w:hint="eastAsia"/>
          <w:sz w:val="20"/>
          <w:szCs w:val="20"/>
          <w:lang w:val="en-US" w:eastAsia="ja-JP"/>
        </w:rPr>
        <w:t>修道生活の原点</w:t>
      </w:r>
      <w:r w:rsidR="00CC642D">
        <w:rPr>
          <w:rFonts w:asciiTheme="minorEastAsia" w:hAnsiTheme="minorEastAsia" w:cs="Times New Roman" w:hint="eastAsia"/>
          <w:sz w:val="20"/>
          <w:szCs w:val="20"/>
          <w:lang w:val="en-US" w:eastAsia="ja-JP"/>
        </w:rPr>
        <w:t>である</w:t>
      </w:r>
      <w:r>
        <w:rPr>
          <w:rFonts w:asciiTheme="minorEastAsia" w:hAnsiTheme="minorEastAsia" w:cs="Times New Roman" w:hint="eastAsia"/>
          <w:sz w:val="20"/>
          <w:szCs w:val="20"/>
          <w:lang w:val="en-US" w:eastAsia="ja-JP"/>
        </w:rPr>
        <w:t>貞潔、清貧、従順の福音的勧告は、イエス・キリストの姿を原点としている。主の言葉と模範に基づ</w:t>
      </w:r>
      <w:r w:rsidR="00955575">
        <w:rPr>
          <w:rFonts w:asciiTheme="minorEastAsia" w:hAnsiTheme="minorEastAsia" w:cs="Times New Roman" w:hint="eastAsia"/>
          <w:sz w:val="20"/>
          <w:szCs w:val="20"/>
          <w:lang w:val="en-US" w:eastAsia="ja-JP"/>
        </w:rPr>
        <w:t>く、</w:t>
      </w:r>
      <w:r>
        <w:rPr>
          <w:rFonts w:asciiTheme="minorEastAsia" w:hAnsiTheme="minorEastAsia" w:cs="Times New Roman" w:hint="eastAsia"/>
          <w:sz w:val="20"/>
          <w:szCs w:val="20"/>
          <w:lang w:val="en-US" w:eastAsia="ja-JP"/>
        </w:rPr>
        <w:t>神と人を愛するキリスト者の理想的な生き方である。</w:t>
      </w:r>
    </w:p>
    <w:p w14:paraId="283EE305" w14:textId="24316EA2" w:rsidR="00DD21E2" w:rsidRPr="00ED4F90" w:rsidRDefault="00DD21E2" w:rsidP="00ED4F90">
      <w:pPr>
        <w:spacing w:after="0"/>
        <w:ind w:firstLineChars="200" w:firstLine="400"/>
        <w:rPr>
          <w:rFonts w:asciiTheme="minorEastAsia" w:hAnsiTheme="minorEastAsia" w:cs="Times New Roman"/>
          <w:sz w:val="20"/>
          <w:szCs w:val="20"/>
          <w:lang w:val="en-US" w:eastAsia="ja-JP"/>
        </w:rPr>
      </w:pPr>
      <w:r w:rsidRPr="00ED4F90">
        <w:rPr>
          <w:rFonts w:asciiTheme="minorEastAsia" w:hAnsiTheme="minorEastAsia" w:cs="Times New Roman" w:hint="eastAsia"/>
          <w:sz w:val="20"/>
          <w:szCs w:val="20"/>
          <w:lang w:val="en-US" w:eastAsia="ja-JP"/>
        </w:rPr>
        <w:t xml:space="preserve">　</w:t>
      </w:r>
    </w:p>
    <w:p w14:paraId="0F980678" w14:textId="77777777" w:rsidR="00DD21E2" w:rsidRPr="007327E1" w:rsidRDefault="00DD21E2" w:rsidP="007327E1">
      <w:pPr>
        <w:pStyle w:val="a3"/>
        <w:spacing w:after="0"/>
        <w:ind w:left="600" w:hangingChars="300" w:hanging="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清貧、貞潔、従順は、それぞれこの世の富、自分の体、自分の精神を他者に</w:t>
      </w:r>
      <w:r w:rsidRPr="007327E1">
        <w:rPr>
          <w:rFonts w:asciiTheme="minorEastAsia" w:hAnsiTheme="minorEastAsia" w:cs="Times New Roman" w:hint="eastAsia"/>
          <w:sz w:val="20"/>
          <w:szCs w:val="20"/>
          <w:lang w:val="en-US" w:eastAsia="ja-JP"/>
        </w:rPr>
        <w:t>委ねることをもって、神への全面的自己奉献を実現する。その意義はイエス・キリストに倣い従うことである。清貧、従順、貞潔が修道生活の柱である。</w:t>
      </w:r>
    </w:p>
    <w:p w14:paraId="482B16D9" w14:textId="77777777" w:rsidR="009D1322" w:rsidRDefault="009D1322" w:rsidP="009D1322">
      <w:pPr>
        <w:spacing w:after="0" w:line="240" w:lineRule="exact"/>
        <w:ind w:leftChars="100" w:left="220" w:firstLineChars="100" w:firstLine="180"/>
        <w:rPr>
          <w:rFonts w:asciiTheme="minorEastAsia" w:hAnsiTheme="minorEastAsia" w:cs="Times New Roman"/>
          <w:color w:val="17365D" w:themeColor="text2" w:themeShade="BF"/>
          <w:sz w:val="18"/>
          <w:szCs w:val="18"/>
          <w:lang w:val="en-US" w:eastAsia="ja-JP"/>
        </w:rPr>
      </w:pPr>
    </w:p>
    <w:p w14:paraId="563CE04A" w14:textId="176E0443" w:rsidR="007327E1" w:rsidRDefault="007327E1" w:rsidP="00CC642D">
      <w:pPr>
        <w:spacing w:after="0" w:line="240" w:lineRule="exact"/>
        <w:ind w:leftChars="400" w:left="880"/>
        <w:rPr>
          <w:rFonts w:asciiTheme="minorEastAsia" w:hAnsiTheme="minorEastAsia" w:cs="Times New Roman"/>
          <w:color w:val="17365D" w:themeColor="text2" w:themeShade="BF"/>
          <w:sz w:val="18"/>
          <w:szCs w:val="18"/>
          <w:lang w:val="en-US" w:eastAsia="ja-JP"/>
        </w:rPr>
      </w:pPr>
      <w:r w:rsidRPr="007327E1">
        <w:rPr>
          <w:rFonts w:asciiTheme="minorEastAsia" w:hAnsiTheme="minorEastAsia" w:cs="Times New Roman" w:hint="eastAsia"/>
          <w:color w:val="17365D" w:themeColor="text2" w:themeShade="BF"/>
          <w:sz w:val="18"/>
          <w:szCs w:val="18"/>
          <w:lang w:val="en-US" w:eastAsia="ja-JP"/>
        </w:rPr>
        <w:t>誓願によって自分の思うように生きる自由、財産（物）、結婚という「貴重なもの」を放棄するが、</w:t>
      </w:r>
      <w:r>
        <w:rPr>
          <w:rFonts w:asciiTheme="minorEastAsia" w:hAnsiTheme="minorEastAsia" w:cs="Times New Roman" w:hint="eastAsia"/>
          <w:color w:val="17365D" w:themeColor="text2" w:themeShade="BF"/>
          <w:sz w:val="18"/>
          <w:szCs w:val="18"/>
          <w:lang w:val="en-US" w:eastAsia="ja-JP"/>
        </w:rPr>
        <w:t>そのことによって、より大きな価値、神への愛こそが全ての価値</w:t>
      </w:r>
      <w:r w:rsidRPr="007327E1">
        <w:rPr>
          <w:rFonts w:asciiTheme="minorEastAsia" w:hAnsiTheme="minorEastAsia" w:cs="Times New Roman" w:hint="eastAsia"/>
          <w:color w:val="17365D" w:themeColor="text2" w:themeShade="BF"/>
          <w:sz w:val="18"/>
          <w:szCs w:val="18"/>
          <w:lang w:val="en-US" w:eastAsia="ja-JP"/>
        </w:rPr>
        <w:t>であることを現わす。ただ一つの大切なこと、それは神に自分を自由に明け渡し、神に聴くこと、「神の国」のために自分の命を余すところなく与え尽くす生活である。</w:t>
      </w:r>
    </w:p>
    <w:p w14:paraId="72A635C9" w14:textId="77777777" w:rsidR="00CC642D" w:rsidRPr="007327E1" w:rsidRDefault="00CC642D" w:rsidP="00CC642D">
      <w:pPr>
        <w:spacing w:after="0" w:line="240" w:lineRule="exact"/>
        <w:ind w:leftChars="400" w:left="880"/>
        <w:rPr>
          <w:rFonts w:asciiTheme="minorEastAsia" w:hAnsiTheme="minorEastAsia" w:cs="Times New Roman"/>
          <w:color w:val="17365D" w:themeColor="text2" w:themeShade="BF"/>
          <w:sz w:val="18"/>
          <w:szCs w:val="18"/>
          <w:lang w:val="en-US" w:eastAsia="ja-JP"/>
        </w:rPr>
      </w:pPr>
    </w:p>
    <w:p w14:paraId="787567A6" w14:textId="77777777" w:rsidR="00DD21E2" w:rsidRDefault="00DD21E2" w:rsidP="00DD21E2">
      <w:pPr>
        <w:pStyle w:val="a3"/>
        <w:spacing w:after="0"/>
        <w:ind w:leftChars="300" w:left="870" w:hangingChars="100" w:hanging="210"/>
        <w:rPr>
          <w:rFonts w:asciiTheme="minorEastAsia" w:hAnsiTheme="minorEastAsia" w:cs="Times New Roman"/>
          <w:sz w:val="20"/>
          <w:szCs w:val="20"/>
          <w:lang w:val="en-US" w:eastAsia="ja-JP"/>
        </w:rPr>
      </w:pPr>
      <w:r>
        <w:rPr>
          <w:rFonts w:asciiTheme="minorEastAsia" w:hAnsiTheme="minorEastAsia" w:cs="Times New Roman" w:hint="eastAsia"/>
          <w:sz w:val="21"/>
          <w:szCs w:val="21"/>
          <w:lang w:val="en-US" w:eastAsia="ja-JP"/>
        </w:rPr>
        <w:t>＊</w:t>
      </w:r>
      <w:r>
        <w:rPr>
          <w:rFonts w:asciiTheme="minorEastAsia" w:hAnsiTheme="minorEastAsia" w:cs="Times New Roman" w:hint="eastAsia"/>
          <w:sz w:val="20"/>
          <w:szCs w:val="20"/>
          <w:lang w:val="en-US" w:eastAsia="ja-JP"/>
        </w:rPr>
        <w:t>清貧；貧しくなったキリストに従うために、一切の私有財産を放棄して、生活の糧全てを修道会の兄弟姉妹と共有する。</w:t>
      </w:r>
      <w:r>
        <w:rPr>
          <w:rFonts w:asciiTheme="minorEastAsia" w:hAnsiTheme="minorEastAsia" w:cs="Times New Roman" w:hint="eastAsia"/>
          <w:color w:val="17365D" w:themeColor="text2" w:themeShade="BF"/>
          <w:sz w:val="20"/>
          <w:szCs w:val="20"/>
          <w:lang w:val="en-US" w:eastAsia="ja-JP"/>
        </w:rPr>
        <w:t>貧しくつつましい生活</w:t>
      </w:r>
    </w:p>
    <w:p w14:paraId="2DBB15AC" w14:textId="555007B2" w:rsidR="00DD21E2" w:rsidRPr="009D1322" w:rsidRDefault="00DD21E2" w:rsidP="009D1322">
      <w:pPr>
        <w:pStyle w:val="a3"/>
        <w:spacing w:after="0"/>
        <w:ind w:leftChars="500" w:left="1100"/>
        <w:rPr>
          <w:rFonts w:asciiTheme="minorEastAsia" w:hAnsiTheme="minorEastAsia" w:cs="Times New Roman"/>
          <w:color w:val="17365D" w:themeColor="text2" w:themeShade="BF"/>
          <w:sz w:val="18"/>
          <w:szCs w:val="18"/>
          <w:lang w:val="en-US" w:eastAsia="ja-JP"/>
        </w:rPr>
      </w:pPr>
      <w:r w:rsidRPr="007327E1">
        <w:rPr>
          <w:rFonts w:asciiTheme="minorEastAsia" w:hAnsiTheme="minorEastAsia" w:cs="Times New Roman" w:hint="eastAsia"/>
          <w:color w:val="17365D" w:themeColor="text2" w:themeShade="BF"/>
          <w:sz w:val="18"/>
          <w:szCs w:val="18"/>
          <w:lang w:val="en-US" w:eastAsia="ja-JP"/>
        </w:rPr>
        <w:t>富と執着から心を自由にし、ありのままの自分、本来の自分にとどまるとこを可能にする。</w:t>
      </w:r>
      <w:r w:rsidR="007327E1" w:rsidRPr="009D1322">
        <w:rPr>
          <w:rFonts w:asciiTheme="minorEastAsia" w:hAnsiTheme="minorEastAsia" w:cs="Times New Roman" w:hint="eastAsia"/>
          <w:color w:val="17365D" w:themeColor="text2" w:themeShade="BF"/>
          <w:sz w:val="18"/>
          <w:szCs w:val="18"/>
          <w:lang w:val="en-US" w:eastAsia="ja-JP"/>
        </w:rPr>
        <w:t>富とは衣食住に限らない、才能、教育、評判、社会的地位など、人が生きていることが実感できるようなことすべて。</w:t>
      </w:r>
      <w:r w:rsidRPr="009D1322">
        <w:rPr>
          <w:rFonts w:asciiTheme="minorEastAsia" w:hAnsiTheme="minorEastAsia" w:cs="Times New Roman" w:hint="eastAsia"/>
          <w:color w:val="17365D" w:themeColor="text2" w:themeShade="BF"/>
          <w:sz w:val="18"/>
          <w:szCs w:val="18"/>
          <w:lang w:val="en-US" w:eastAsia="ja-JP"/>
        </w:rPr>
        <w:t>（富と執着→名誉心、自負心、傲慢へ）</w:t>
      </w:r>
    </w:p>
    <w:p w14:paraId="7D3B3542" w14:textId="77777777" w:rsidR="00DD21E2" w:rsidRDefault="00DD21E2" w:rsidP="00DD21E2">
      <w:pPr>
        <w:pStyle w:val="a3"/>
        <w:spacing w:after="0"/>
        <w:ind w:leftChars="300" w:left="870" w:hangingChars="100" w:hanging="210"/>
        <w:rPr>
          <w:rFonts w:asciiTheme="minorEastAsia" w:hAnsiTheme="minorEastAsia" w:cs="Times New Roman"/>
          <w:sz w:val="20"/>
          <w:szCs w:val="20"/>
          <w:lang w:val="en-US" w:eastAsia="ja-JP"/>
        </w:rPr>
      </w:pPr>
      <w:r>
        <w:rPr>
          <w:rFonts w:asciiTheme="minorEastAsia" w:hAnsiTheme="minorEastAsia" w:cs="Times New Roman" w:hint="eastAsia"/>
          <w:sz w:val="21"/>
          <w:szCs w:val="21"/>
          <w:lang w:val="en-US" w:eastAsia="ja-JP"/>
        </w:rPr>
        <w:t>＊</w:t>
      </w:r>
      <w:r>
        <w:rPr>
          <w:rFonts w:asciiTheme="minorEastAsia" w:hAnsiTheme="minorEastAsia" w:cs="Times New Roman" w:hint="eastAsia"/>
          <w:sz w:val="20"/>
          <w:szCs w:val="20"/>
          <w:lang w:val="en-US" w:eastAsia="ja-JP"/>
        </w:rPr>
        <w:t>貞潔；キリストに倣い、神の国のための独身生活を誓うことによって、心と体、そして命までも主に捧げる生き方である。それによって、人々を愛する為の自由を持ち、普遍的な愛に成長する。</w:t>
      </w:r>
    </w:p>
    <w:p w14:paraId="637713A5" w14:textId="77777777" w:rsidR="00DD21E2" w:rsidRDefault="00DD21E2" w:rsidP="00DD21E2">
      <w:pPr>
        <w:pStyle w:val="a3"/>
        <w:spacing w:after="0"/>
        <w:ind w:leftChars="300" w:left="860" w:hangingChars="100" w:hanging="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＊従順；死に至るまで御父のみ旨ご計画に従ったキリストのように、自分の意志を奉献して、長上の指導の中に神の心を読み取ることである。</w:t>
      </w:r>
    </w:p>
    <w:p w14:paraId="6A3985B8" w14:textId="7A440A75" w:rsidR="00DD21E2" w:rsidRDefault="00DD21E2" w:rsidP="00DD21E2">
      <w:pPr>
        <w:pStyle w:val="a3"/>
        <w:spacing w:after="0"/>
        <w:ind w:leftChars="300" w:left="870" w:hangingChars="100" w:hanging="21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sz w:val="21"/>
          <w:szCs w:val="21"/>
          <w:lang w:val="en-US" w:eastAsia="ja-JP"/>
        </w:rPr>
        <w:t xml:space="preserve">　</w:t>
      </w:r>
    </w:p>
    <w:p w14:paraId="219BE341" w14:textId="77777777" w:rsidR="00CC642D" w:rsidRDefault="00CC642D" w:rsidP="00ED4F90">
      <w:pPr>
        <w:spacing w:after="0"/>
        <w:ind w:firstLineChars="100" w:firstLine="200"/>
        <w:rPr>
          <w:rFonts w:asciiTheme="minorEastAsia" w:hAnsiTheme="minorEastAsia" w:cs="Times New Roman"/>
          <w:sz w:val="20"/>
          <w:szCs w:val="20"/>
          <w:lang w:val="en-US" w:eastAsia="ja-JP"/>
        </w:rPr>
      </w:pPr>
    </w:p>
    <w:p w14:paraId="3BCBC972" w14:textId="6D6A49BE" w:rsidR="00DD21E2" w:rsidRPr="00ED4F90" w:rsidRDefault="00ED4F90" w:rsidP="00ED4F90">
      <w:pPr>
        <w:spacing w:after="0"/>
        <w:ind w:firstLineChars="100" w:firstLine="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lastRenderedPageBreak/>
        <w:t>３．</w:t>
      </w:r>
      <w:r w:rsidR="00DD21E2" w:rsidRPr="00ED4F90">
        <w:rPr>
          <w:rFonts w:asciiTheme="minorEastAsia" w:hAnsiTheme="minorEastAsia" w:cs="Times New Roman" w:hint="eastAsia"/>
          <w:sz w:val="20"/>
          <w:szCs w:val="20"/>
          <w:lang w:val="en-US" w:eastAsia="ja-JP"/>
        </w:rPr>
        <w:t>祈りの生活；</w:t>
      </w:r>
    </w:p>
    <w:p w14:paraId="13FBFFF2" w14:textId="77777777" w:rsidR="00EC13D5" w:rsidRDefault="00DD21E2" w:rsidP="00DD21E2">
      <w:pPr>
        <w:pStyle w:val="a3"/>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個人的にまた共同での深い祈りなしには奉献生活を続けていくことはできない。</w:t>
      </w:r>
    </w:p>
    <w:p w14:paraId="45969F1C" w14:textId="77777777" w:rsidR="00DD21E2" w:rsidRDefault="00DD21E2" w:rsidP="00DD21E2">
      <w:pPr>
        <w:pStyle w:val="a3"/>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イエスが祈りを生活の中心においたように、修道者は神との一致を深める祈りを必要としている。祈りはまた福音を宣べ伝えるための必要条件である。</w:t>
      </w:r>
    </w:p>
    <w:p w14:paraId="1AF01C55" w14:textId="7469F75F" w:rsidR="00DD21E2" w:rsidRDefault="00DD21E2" w:rsidP="00CC642D">
      <w:pPr>
        <w:pStyle w:val="a3"/>
        <w:spacing w:after="0"/>
        <w:rPr>
          <w:rFonts w:asciiTheme="minorEastAsia" w:hAnsiTheme="minorEastAsia" w:cs="Times New Roman"/>
          <w:sz w:val="18"/>
          <w:szCs w:val="18"/>
          <w:lang w:val="en-US" w:eastAsia="ja-JP"/>
        </w:rPr>
      </w:pPr>
      <w:r>
        <w:rPr>
          <w:rFonts w:asciiTheme="minorEastAsia" w:hAnsiTheme="minorEastAsia" w:cs="Times New Roman" w:hint="eastAsia"/>
          <w:sz w:val="20"/>
          <w:szCs w:val="20"/>
          <w:lang w:val="en-US" w:eastAsia="ja-JP"/>
        </w:rPr>
        <w:t xml:space="preserve">　</w:t>
      </w:r>
    </w:p>
    <w:p w14:paraId="087B96AA" w14:textId="77777777" w:rsidR="00DD21E2" w:rsidRPr="00EC13D5" w:rsidRDefault="00ED4F90" w:rsidP="00ED4F90">
      <w:pPr>
        <w:spacing w:after="0"/>
        <w:ind w:firstLineChars="100" w:firstLine="210"/>
        <w:rPr>
          <w:rFonts w:asciiTheme="minorEastAsia" w:hAnsiTheme="minorEastAsia" w:cs="Times New Roman"/>
          <w:sz w:val="20"/>
          <w:szCs w:val="20"/>
          <w:lang w:val="en-US" w:eastAsia="ja-JP"/>
        </w:rPr>
      </w:pPr>
      <w:r>
        <w:rPr>
          <w:rFonts w:asciiTheme="minorEastAsia" w:hAnsiTheme="minorEastAsia" w:cs="Times New Roman" w:hint="eastAsia"/>
          <w:sz w:val="21"/>
          <w:szCs w:val="21"/>
          <w:lang w:val="en-US" w:eastAsia="ja-JP"/>
        </w:rPr>
        <w:t>４．</w:t>
      </w:r>
      <w:r w:rsidR="00DD21E2" w:rsidRPr="00EC13D5">
        <w:rPr>
          <w:rFonts w:asciiTheme="minorEastAsia" w:hAnsiTheme="minorEastAsia" w:cs="Times New Roman" w:hint="eastAsia"/>
          <w:sz w:val="20"/>
          <w:szCs w:val="20"/>
          <w:lang w:val="en-US" w:eastAsia="ja-JP"/>
        </w:rPr>
        <w:t>奉献生活への召命</w:t>
      </w:r>
    </w:p>
    <w:p w14:paraId="084FAA90" w14:textId="12FDCBA3" w:rsidR="00DD21E2" w:rsidRPr="00EC13D5" w:rsidRDefault="00DD21E2" w:rsidP="004C1194">
      <w:pPr>
        <w:pStyle w:val="a3"/>
        <w:spacing w:after="0" w:line="240" w:lineRule="exact"/>
        <w:rPr>
          <w:rFonts w:asciiTheme="minorEastAsia" w:hAnsiTheme="minorEastAsia" w:cs="Times New Roman"/>
          <w:sz w:val="20"/>
          <w:szCs w:val="20"/>
          <w:lang w:val="en-US" w:eastAsia="ja-JP"/>
        </w:rPr>
      </w:pPr>
      <w:r w:rsidRPr="004C1194">
        <w:rPr>
          <w:rFonts w:asciiTheme="minorEastAsia" w:hAnsiTheme="minorEastAsia" w:cs="Times New Roman" w:hint="eastAsia"/>
          <w:color w:val="17365D" w:themeColor="text2" w:themeShade="BF"/>
          <w:sz w:val="18"/>
          <w:szCs w:val="18"/>
          <w:lang w:val="en-US" w:eastAsia="ja-JP"/>
        </w:rPr>
        <w:t>現代社会においてどんな人が奉献生活を選ぶのか、それは人間の側の力だけでなされるものではな</w:t>
      </w:r>
      <w:r w:rsidR="004C1194">
        <w:rPr>
          <w:rFonts w:asciiTheme="minorEastAsia" w:hAnsiTheme="minorEastAsia" w:cs="Times New Roman" w:hint="eastAsia"/>
          <w:color w:val="17365D" w:themeColor="text2" w:themeShade="BF"/>
          <w:sz w:val="18"/>
          <w:szCs w:val="18"/>
          <w:lang w:val="en-US" w:eastAsia="ja-JP"/>
        </w:rPr>
        <w:t>い。自分の望みと</w:t>
      </w:r>
      <w:r w:rsidRPr="004C1194">
        <w:rPr>
          <w:rFonts w:asciiTheme="minorEastAsia" w:hAnsiTheme="minorEastAsia" w:cs="Times New Roman" w:hint="eastAsia"/>
          <w:color w:val="17365D" w:themeColor="text2" w:themeShade="BF"/>
          <w:sz w:val="18"/>
          <w:szCs w:val="18"/>
          <w:lang w:val="en-US" w:eastAsia="ja-JP"/>
        </w:rPr>
        <w:t>神の選び</w:t>
      </w:r>
      <w:r w:rsidR="004C1194">
        <w:rPr>
          <w:rFonts w:asciiTheme="minorEastAsia" w:hAnsiTheme="minorEastAsia" w:cs="Times New Roman" w:hint="eastAsia"/>
          <w:color w:val="17365D" w:themeColor="text2" w:themeShade="BF"/>
          <w:sz w:val="18"/>
          <w:szCs w:val="18"/>
          <w:lang w:val="en-US" w:eastAsia="ja-JP"/>
        </w:rPr>
        <w:t>が一つになるとき</w:t>
      </w:r>
      <w:r w:rsidR="00CC642D">
        <w:rPr>
          <w:rFonts w:asciiTheme="minorEastAsia" w:hAnsiTheme="minorEastAsia" w:cs="Times New Roman" w:hint="eastAsia"/>
          <w:color w:val="17365D" w:themeColor="text2" w:themeShade="BF"/>
          <w:sz w:val="18"/>
          <w:szCs w:val="18"/>
          <w:lang w:val="en-US" w:eastAsia="ja-JP"/>
        </w:rPr>
        <w:t>可能となる</w:t>
      </w:r>
      <w:r w:rsidRPr="004C1194">
        <w:rPr>
          <w:rFonts w:asciiTheme="minorEastAsia" w:hAnsiTheme="minorEastAsia" w:cs="Times New Roman" w:hint="eastAsia"/>
          <w:color w:val="17365D" w:themeColor="text2" w:themeShade="BF"/>
          <w:sz w:val="18"/>
          <w:szCs w:val="18"/>
          <w:lang w:val="en-US" w:eastAsia="ja-JP"/>
        </w:rPr>
        <w:t>。教会の魂として位置づけられ、福音の真価を生きるという目的を果たすために奉献生活に入るのであるから、自分を超え、普遍的、世界的視野をもって使命を遂行する決意が必要である。</w:t>
      </w:r>
    </w:p>
    <w:p w14:paraId="734F0FA1" w14:textId="20BBAAB2" w:rsidR="00DD21E2" w:rsidRDefault="004C1194" w:rsidP="004C1194">
      <w:pPr>
        <w:spacing w:after="0"/>
        <w:ind w:leftChars="327" w:left="719"/>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召出しの印</w:t>
      </w:r>
      <w:r w:rsidR="00CC642D">
        <w:rPr>
          <w:rFonts w:asciiTheme="minorEastAsia" w:hAnsiTheme="minorEastAsia" w:cs="Times New Roman" w:hint="eastAsia"/>
          <w:color w:val="17365D" w:themeColor="text2" w:themeShade="BF"/>
          <w:sz w:val="18"/>
          <w:szCs w:val="18"/>
          <w:lang w:val="en-US" w:eastAsia="ja-JP"/>
        </w:rPr>
        <w:t>は、</w:t>
      </w:r>
      <w:r w:rsidR="00DD21E2" w:rsidRPr="004C1194">
        <w:rPr>
          <w:rFonts w:asciiTheme="minorEastAsia" w:hAnsiTheme="minorEastAsia" w:cs="Times New Roman" w:hint="eastAsia"/>
          <w:color w:val="17365D" w:themeColor="text2" w:themeShade="BF"/>
          <w:sz w:val="18"/>
          <w:szCs w:val="18"/>
          <w:lang w:val="en-US" w:eastAsia="ja-JP"/>
        </w:rPr>
        <w:t>奉献生活の中でいろいろ苦しいことがあっても、本当の自分が生かされ、日に日に自由に</w:t>
      </w:r>
      <w:r w:rsidR="00CC642D">
        <w:rPr>
          <w:rFonts w:asciiTheme="minorEastAsia" w:hAnsiTheme="minorEastAsia" w:cs="Times New Roman" w:hint="eastAsia"/>
          <w:color w:val="17365D" w:themeColor="text2" w:themeShade="BF"/>
          <w:sz w:val="18"/>
          <w:szCs w:val="18"/>
          <w:lang w:val="en-US" w:eastAsia="ja-JP"/>
        </w:rPr>
        <w:t>、</w:t>
      </w:r>
      <w:r w:rsidR="00DD21E2" w:rsidRPr="004C1194">
        <w:rPr>
          <w:rFonts w:asciiTheme="minorEastAsia" w:hAnsiTheme="minorEastAsia" w:cs="Times New Roman" w:hint="eastAsia"/>
          <w:color w:val="17365D" w:themeColor="text2" w:themeShade="BF"/>
          <w:sz w:val="18"/>
          <w:szCs w:val="18"/>
          <w:lang w:val="en-US" w:eastAsia="ja-JP"/>
        </w:rPr>
        <w:t>より豊かに成長していく</w:t>
      </w:r>
      <w:r w:rsidR="00CC642D">
        <w:rPr>
          <w:rFonts w:asciiTheme="minorEastAsia" w:hAnsiTheme="minorEastAsia" w:cs="Times New Roman" w:hint="eastAsia"/>
          <w:color w:val="17365D" w:themeColor="text2" w:themeShade="BF"/>
          <w:sz w:val="18"/>
          <w:szCs w:val="18"/>
          <w:lang w:val="en-US" w:eastAsia="ja-JP"/>
        </w:rPr>
        <w:t>ことである</w:t>
      </w:r>
      <w:r w:rsidR="00DD21E2" w:rsidRPr="004C1194">
        <w:rPr>
          <w:rFonts w:asciiTheme="minorEastAsia" w:hAnsiTheme="minorEastAsia" w:cs="Times New Roman" w:hint="eastAsia"/>
          <w:color w:val="17365D" w:themeColor="text2" w:themeShade="BF"/>
          <w:sz w:val="18"/>
          <w:szCs w:val="18"/>
          <w:lang w:val="en-US" w:eastAsia="ja-JP"/>
        </w:rPr>
        <w:t>。</w:t>
      </w:r>
    </w:p>
    <w:p w14:paraId="5A903A91" w14:textId="77777777" w:rsidR="00CC642D" w:rsidRPr="004C1194" w:rsidRDefault="00CC642D" w:rsidP="004C1194">
      <w:pPr>
        <w:spacing w:after="0"/>
        <w:ind w:leftChars="327" w:left="719"/>
        <w:rPr>
          <w:rFonts w:asciiTheme="minorEastAsia" w:hAnsiTheme="minorEastAsia" w:cs="Times New Roman"/>
          <w:color w:val="17365D" w:themeColor="text2" w:themeShade="BF"/>
          <w:sz w:val="18"/>
          <w:szCs w:val="18"/>
          <w:lang w:val="en-US" w:eastAsia="ja-JP"/>
        </w:rPr>
      </w:pPr>
    </w:p>
    <w:p w14:paraId="3C842868" w14:textId="77777777" w:rsidR="00CC642D" w:rsidRDefault="000563A4" w:rsidP="008A0B6D">
      <w:pPr>
        <w:pStyle w:val="a3"/>
        <w:spacing w:after="0"/>
        <w:ind w:left="227" w:hangingChars="100" w:hanging="227"/>
        <w:rPr>
          <w:rFonts w:asciiTheme="minorEastAsia" w:hAnsiTheme="minorEastAsia" w:cs="Times New Roman"/>
          <w:b/>
          <w:sz w:val="21"/>
          <w:szCs w:val="21"/>
          <w:lang w:val="en-US" w:eastAsia="ja-JP"/>
        </w:rPr>
      </w:pPr>
      <w:r>
        <w:rPr>
          <w:rFonts w:asciiTheme="minorEastAsia" w:hAnsiTheme="minorEastAsia" w:cs="Times New Roman" w:hint="eastAsia"/>
          <w:b/>
          <w:sz w:val="21"/>
          <w:szCs w:val="21"/>
          <w:lang w:val="en-US" w:eastAsia="ja-JP"/>
        </w:rPr>
        <w:t>まとめ</w:t>
      </w:r>
    </w:p>
    <w:p w14:paraId="3B1791F8" w14:textId="2E017761" w:rsidR="000563A4" w:rsidRDefault="000563A4" w:rsidP="00CC642D">
      <w:pPr>
        <w:pStyle w:val="a3"/>
        <w:spacing w:after="0"/>
        <w:ind w:leftChars="100" w:left="220"/>
        <w:rPr>
          <w:rFonts w:asciiTheme="minorEastAsia" w:hAnsiTheme="minorEastAsia" w:cs="Times New Roman"/>
          <w:sz w:val="21"/>
          <w:szCs w:val="21"/>
          <w:lang w:val="en-US" w:eastAsia="ja-JP"/>
        </w:rPr>
      </w:pPr>
      <w:r>
        <w:rPr>
          <w:rFonts w:asciiTheme="minorEastAsia" w:hAnsiTheme="minorEastAsia" w:cs="Times New Roman" w:hint="eastAsia"/>
          <w:sz w:val="20"/>
          <w:szCs w:val="20"/>
          <w:lang w:val="en-US" w:eastAsia="ja-JP"/>
        </w:rPr>
        <w:t>「世界と教会は、キリストの真正な証人を</w:t>
      </w:r>
      <w:r w:rsidR="00CC642D">
        <w:rPr>
          <w:rFonts w:asciiTheme="minorEastAsia" w:hAnsiTheme="minorEastAsia" w:cs="Times New Roman" w:hint="eastAsia"/>
          <w:sz w:val="20"/>
          <w:szCs w:val="20"/>
          <w:lang w:val="en-US" w:eastAsia="ja-JP"/>
        </w:rPr>
        <w:t>求め</w:t>
      </w:r>
      <w:r>
        <w:rPr>
          <w:rFonts w:asciiTheme="minorEastAsia" w:hAnsiTheme="minorEastAsia" w:cs="Times New Roman" w:hint="eastAsia"/>
          <w:sz w:val="20"/>
          <w:szCs w:val="20"/>
          <w:lang w:val="en-US" w:eastAsia="ja-JP"/>
        </w:rPr>
        <w:t>ています。そして、奉献生活はすべての人が『ただ一つ必要なこと』（ルカ10:42）を悟ることができるように、神がくださる賜物です。生活や仕事、そして言葉によってキリストを証することは、教会と世界における奉献生活に特有の</w:t>
      </w:r>
      <w:r>
        <w:rPr>
          <w:rFonts w:asciiTheme="minorEastAsia" w:hAnsiTheme="minorEastAsia" w:cs="Times New Roman" w:hint="eastAsia"/>
          <w:sz w:val="21"/>
          <w:szCs w:val="21"/>
          <w:lang w:val="en-US" w:eastAsia="ja-JP"/>
        </w:rPr>
        <w:t>使命です。」</w:t>
      </w:r>
      <w:r>
        <w:rPr>
          <w:rFonts w:asciiTheme="minorEastAsia" w:hAnsiTheme="minorEastAsia" w:cs="Times New Roman" w:hint="eastAsia"/>
          <w:sz w:val="18"/>
          <w:szCs w:val="18"/>
          <w:lang w:val="en-US" w:eastAsia="ja-JP"/>
        </w:rPr>
        <w:t>（ヨハネ・パウロ二世『奉献生活』結び１０９）</w:t>
      </w:r>
    </w:p>
    <w:p w14:paraId="1247A1F3" w14:textId="77777777" w:rsidR="000563A4" w:rsidRDefault="000563A4" w:rsidP="000563A4">
      <w:pPr>
        <w:pStyle w:val="a3"/>
        <w:spacing w:after="0"/>
        <w:rPr>
          <w:rFonts w:asciiTheme="minorEastAsia" w:hAnsiTheme="minorEastAsia" w:cs="Times New Roman"/>
          <w:sz w:val="21"/>
          <w:szCs w:val="21"/>
          <w:lang w:val="en-US" w:eastAsia="ja-JP"/>
        </w:rPr>
      </w:pPr>
    </w:p>
    <w:p w14:paraId="611CAC5C" w14:textId="77777777" w:rsidR="00676E72" w:rsidRPr="000563A4" w:rsidRDefault="00676E72" w:rsidP="000563A4">
      <w:pPr>
        <w:spacing w:after="0"/>
        <w:rPr>
          <w:rFonts w:asciiTheme="minorEastAsia" w:hAnsiTheme="minorEastAsia" w:cs="Times New Roman"/>
          <w:sz w:val="21"/>
          <w:szCs w:val="21"/>
          <w:lang w:val="en-US" w:eastAsia="ja-JP"/>
        </w:rPr>
      </w:pPr>
    </w:p>
    <w:p w14:paraId="240D3165" w14:textId="77777777" w:rsidR="00676E72" w:rsidRDefault="00676E72" w:rsidP="00676E72">
      <w:pPr>
        <w:pStyle w:val="a3"/>
        <w:spacing w:after="0"/>
        <w:rPr>
          <w:rFonts w:asciiTheme="minorEastAsia" w:hAnsiTheme="minorEastAsia" w:cs="Times New Roman"/>
          <w:sz w:val="21"/>
          <w:szCs w:val="21"/>
          <w:lang w:val="en-US" w:eastAsia="ja-JP"/>
        </w:rPr>
      </w:pPr>
    </w:p>
    <w:p w14:paraId="292CBFB7" w14:textId="77777777" w:rsidR="00BA6069" w:rsidRPr="00676E72" w:rsidRDefault="00BA6069" w:rsidP="00BA6069">
      <w:pPr>
        <w:spacing w:after="0"/>
        <w:ind w:leftChars="-29" w:left="56" w:hangingChars="57" w:hanging="120"/>
        <w:rPr>
          <w:rFonts w:asciiTheme="minorEastAsia" w:hAnsiTheme="minorEastAsia" w:cs="Times New Roman"/>
          <w:sz w:val="21"/>
          <w:szCs w:val="21"/>
          <w:lang w:val="en-US" w:eastAsia="ja-JP"/>
        </w:rPr>
      </w:pPr>
    </w:p>
    <w:p w14:paraId="34C3A905" w14:textId="77777777" w:rsidR="001272E1" w:rsidRDefault="001272E1" w:rsidP="001716BF">
      <w:pPr>
        <w:spacing w:after="0"/>
        <w:ind w:firstLineChars="100" w:firstLine="200"/>
        <w:rPr>
          <w:rFonts w:asciiTheme="minorEastAsia" w:hAnsiTheme="minorEastAsia" w:cs="Times New Roman"/>
          <w:sz w:val="20"/>
          <w:szCs w:val="20"/>
          <w:lang w:val="en-US" w:eastAsia="ja-JP"/>
        </w:rPr>
      </w:pPr>
    </w:p>
    <w:p w14:paraId="513800FA" w14:textId="77777777" w:rsidR="00D144E5" w:rsidRDefault="00D144E5" w:rsidP="006B025E">
      <w:pPr>
        <w:spacing w:after="0"/>
        <w:ind w:firstLineChars="200" w:firstLine="36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 xml:space="preserve">　</w:t>
      </w:r>
    </w:p>
    <w:p w14:paraId="6C8A60B1" w14:textId="77777777" w:rsidR="00E3190B" w:rsidRDefault="00D144E5" w:rsidP="00DD21E2">
      <w:pPr>
        <w:spacing w:after="0" w:line="240" w:lineRule="exact"/>
        <w:rPr>
          <w:rFonts w:asciiTheme="minorEastAsia" w:hAnsiTheme="minorEastAsia" w:cs="Times New Roman"/>
          <w:b/>
          <w:sz w:val="21"/>
          <w:szCs w:val="21"/>
          <w:lang w:val="en-US" w:eastAsia="ja-JP"/>
        </w:rPr>
      </w:pPr>
      <w:r>
        <w:rPr>
          <w:rFonts w:asciiTheme="minorEastAsia" w:hAnsiTheme="minorEastAsia" w:cs="Times New Roman" w:hint="eastAsia"/>
          <w:color w:val="17365D" w:themeColor="text2" w:themeShade="BF"/>
          <w:sz w:val="18"/>
          <w:szCs w:val="18"/>
          <w:lang w:val="en-US" w:eastAsia="ja-JP"/>
        </w:rPr>
        <w:t xml:space="preserve">　</w:t>
      </w:r>
    </w:p>
    <w:p w14:paraId="13AC5965" w14:textId="77777777" w:rsidR="00575F7A" w:rsidRDefault="00575F7A" w:rsidP="00575F7A">
      <w:pPr>
        <w:pStyle w:val="a3"/>
        <w:spacing w:after="0"/>
        <w:rPr>
          <w:rFonts w:asciiTheme="minorEastAsia" w:hAnsiTheme="minorEastAsia" w:cs="Times New Roman"/>
          <w:sz w:val="21"/>
          <w:szCs w:val="21"/>
          <w:lang w:val="en-US" w:eastAsia="ja-JP"/>
        </w:rPr>
      </w:pPr>
    </w:p>
    <w:p w14:paraId="55EE2B2B" w14:textId="77777777" w:rsidR="00575F7A" w:rsidRDefault="00575F7A" w:rsidP="00575F7A">
      <w:pPr>
        <w:pStyle w:val="a3"/>
        <w:spacing w:after="0"/>
        <w:rPr>
          <w:rFonts w:asciiTheme="minorEastAsia" w:hAnsiTheme="minorEastAsia" w:cs="Times New Roman"/>
          <w:sz w:val="21"/>
          <w:szCs w:val="21"/>
          <w:lang w:val="en-US" w:eastAsia="ja-JP"/>
        </w:rPr>
      </w:pPr>
    </w:p>
    <w:p w14:paraId="2CFAE24B" w14:textId="77777777" w:rsidR="00575F7A" w:rsidRDefault="00575F7A" w:rsidP="00575F7A">
      <w:pPr>
        <w:pStyle w:val="a3"/>
        <w:spacing w:after="0"/>
        <w:rPr>
          <w:rFonts w:asciiTheme="minorEastAsia" w:hAnsiTheme="minorEastAsia" w:cs="Times New Roman"/>
          <w:sz w:val="21"/>
          <w:szCs w:val="21"/>
          <w:lang w:val="en-US" w:eastAsia="ja-JP"/>
        </w:rPr>
      </w:pPr>
    </w:p>
    <w:p w14:paraId="2FC830A3" w14:textId="77777777" w:rsidR="00575F7A" w:rsidRDefault="00575F7A" w:rsidP="00575F7A">
      <w:pPr>
        <w:pStyle w:val="a3"/>
        <w:spacing w:after="0"/>
        <w:rPr>
          <w:rFonts w:asciiTheme="minorEastAsia" w:hAnsiTheme="minorEastAsia" w:cs="Times New Roman"/>
          <w:sz w:val="21"/>
          <w:szCs w:val="21"/>
          <w:lang w:val="en-US" w:eastAsia="ja-JP"/>
        </w:rPr>
      </w:pPr>
    </w:p>
    <w:p w14:paraId="2DFEAB71" w14:textId="77777777" w:rsidR="00575F7A" w:rsidRDefault="00575F7A" w:rsidP="00575F7A">
      <w:pPr>
        <w:pStyle w:val="a3"/>
        <w:spacing w:after="0"/>
        <w:rPr>
          <w:rFonts w:asciiTheme="minorEastAsia" w:hAnsiTheme="minorEastAsia" w:cs="Times New Roman"/>
          <w:sz w:val="21"/>
          <w:szCs w:val="21"/>
          <w:lang w:val="en-US" w:eastAsia="ja-JP"/>
        </w:rPr>
      </w:pPr>
    </w:p>
    <w:p w14:paraId="1E03D9CE" w14:textId="77777777" w:rsidR="00575F7A" w:rsidRDefault="00575F7A" w:rsidP="00575F7A">
      <w:pPr>
        <w:pStyle w:val="a3"/>
        <w:spacing w:after="0"/>
        <w:rPr>
          <w:rFonts w:asciiTheme="minorEastAsia" w:hAnsiTheme="minorEastAsia" w:cs="Times New Roman"/>
          <w:sz w:val="21"/>
          <w:szCs w:val="21"/>
          <w:lang w:val="en-US" w:eastAsia="ja-JP"/>
        </w:rPr>
      </w:pPr>
    </w:p>
    <w:p w14:paraId="14C77FD1" w14:textId="77777777" w:rsidR="00575F7A" w:rsidRDefault="00575F7A" w:rsidP="00575F7A">
      <w:pPr>
        <w:pStyle w:val="a3"/>
        <w:spacing w:after="0"/>
        <w:rPr>
          <w:rFonts w:asciiTheme="minorEastAsia" w:hAnsiTheme="minorEastAsia" w:cs="Times New Roman"/>
          <w:sz w:val="21"/>
          <w:szCs w:val="21"/>
          <w:lang w:val="en-US" w:eastAsia="ja-JP"/>
        </w:rPr>
      </w:pPr>
    </w:p>
    <w:p w14:paraId="447F2F72" w14:textId="77777777" w:rsidR="00575F7A" w:rsidRDefault="00575F7A" w:rsidP="00575F7A">
      <w:pPr>
        <w:pStyle w:val="a3"/>
        <w:spacing w:after="0"/>
        <w:rPr>
          <w:rFonts w:asciiTheme="minorEastAsia" w:hAnsiTheme="minorEastAsia" w:cs="Times New Roman"/>
          <w:sz w:val="21"/>
          <w:szCs w:val="21"/>
          <w:lang w:val="en-US" w:eastAsia="ja-JP"/>
        </w:rPr>
      </w:pPr>
    </w:p>
    <w:p w14:paraId="5E4BFCEF" w14:textId="77777777" w:rsidR="00575F7A" w:rsidRDefault="00575F7A" w:rsidP="00575F7A">
      <w:pPr>
        <w:pStyle w:val="a3"/>
        <w:spacing w:after="0"/>
        <w:rPr>
          <w:rFonts w:asciiTheme="minorEastAsia" w:hAnsiTheme="minorEastAsia" w:cs="Times New Roman"/>
          <w:sz w:val="21"/>
          <w:szCs w:val="21"/>
          <w:lang w:val="en-US" w:eastAsia="ja-JP"/>
        </w:rPr>
      </w:pPr>
    </w:p>
    <w:p w14:paraId="24333278" w14:textId="77777777" w:rsidR="00575F7A" w:rsidRDefault="00575F7A" w:rsidP="00575F7A">
      <w:pPr>
        <w:pStyle w:val="a3"/>
        <w:spacing w:after="0"/>
        <w:rPr>
          <w:rFonts w:asciiTheme="minorEastAsia" w:hAnsiTheme="minorEastAsia" w:cs="Times New Roman"/>
          <w:sz w:val="21"/>
          <w:szCs w:val="21"/>
          <w:lang w:val="en-US" w:eastAsia="ja-JP"/>
        </w:rPr>
      </w:pPr>
    </w:p>
    <w:p w14:paraId="5B23F0AC" w14:textId="77777777" w:rsidR="00575F7A" w:rsidRDefault="00575F7A" w:rsidP="00575F7A">
      <w:pPr>
        <w:pStyle w:val="a3"/>
        <w:spacing w:after="0"/>
        <w:rPr>
          <w:rFonts w:asciiTheme="minorEastAsia" w:hAnsiTheme="minorEastAsia" w:cs="Times New Roman"/>
          <w:sz w:val="21"/>
          <w:szCs w:val="21"/>
          <w:lang w:val="en-US" w:eastAsia="ja-JP"/>
        </w:rPr>
      </w:pPr>
    </w:p>
    <w:p w14:paraId="0CD4D07A" w14:textId="77777777" w:rsidR="00575F7A" w:rsidRPr="00DF5211" w:rsidRDefault="00575F7A" w:rsidP="00575F7A">
      <w:pPr>
        <w:pStyle w:val="a3"/>
        <w:spacing w:after="0"/>
        <w:rPr>
          <w:rFonts w:asciiTheme="minorEastAsia" w:hAnsiTheme="minorEastAsia" w:cs="Times New Roman"/>
          <w:sz w:val="28"/>
          <w:szCs w:val="28"/>
          <w:lang w:val="en-US" w:eastAsia="ja-JP"/>
        </w:rPr>
      </w:pPr>
    </w:p>
    <w:p w14:paraId="5B4E9190" w14:textId="77777777" w:rsidR="00575F7A" w:rsidRDefault="00575F7A" w:rsidP="00575F7A">
      <w:pPr>
        <w:pStyle w:val="a3"/>
        <w:spacing w:after="0"/>
        <w:rPr>
          <w:rFonts w:asciiTheme="minorEastAsia" w:hAnsiTheme="minorEastAsia" w:cs="Times New Roman"/>
          <w:sz w:val="21"/>
          <w:szCs w:val="21"/>
          <w:lang w:val="en-US" w:eastAsia="ja-JP"/>
        </w:rPr>
      </w:pPr>
    </w:p>
    <w:p w14:paraId="703338D2" w14:textId="77777777" w:rsidR="00575F7A" w:rsidRDefault="00575F7A" w:rsidP="00575F7A">
      <w:pPr>
        <w:pStyle w:val="a3"/>
        <w:spacing w:after="0"/>
        <w:rPr>
          <w:rFonts w:asciiTheme="minorEastAsia" w:hAnsiTheme="minorEastAsia" w:cs="Times New Roman"/>
          <w:sz w:val="21"/>
          <w:szCs w:val="21"/>
          <w:lang w:val="en-US" w:eastAsia="ja-JP"/>
        </w:rPr>
      </w:pPr>
    </w:p>
    <w:p w14:paraId="7817C5A0" w14:textId="77777777" w:rsidR="00575F7A" w:rsidRDefault="00575F7A" w:rsidP="00575F7A">
      <w:pPr>
        <w:pStyle w:val="a3"/>
        <w:spacing w:after="0"/>
        <w:rPr>
          <w:rFonts w:asciiTheme="minorEastAsia" w:hAnsiTheme="minorEastAsia" w:cs="Times New Roman"/>
          <w:sz w:val="21"/>
          <w:szCs w:val="21"/>
          <w:lang w:val="en-US" w:eastAsia="ja-JP"/>
        </w:rPr>
      </w:pPr>
    </w:p>
    <w:p w14:paraId="43057659" w14:textId="77777777" w:rsidR="00575F7A" w:rsidRDefault="00575F7A" w:rsidP="00575F7A">
      <w:pPr>
        <w:pStyle w:val="a3"/>
        <w:spacing w:after="0"/>
        <w:rPr>
          <w:rFonts w:asciiTheme="minorEastAsia" w:hAnsiTheme="minorEastAsia" w:cs="Times New Roman"/>
          <w:sz w:val="21"/>
          <w:szCs w:val="21"/>
          <w:lang w:val="en-US" w:eastAsia="ja-JP"/>
        </w:rPr>
      </w:pPr>
    </w:p>
    <w:p w14:paraId="439A0B79" w14:textId="77777777" w:rsidR="00575F7A" w:rsidRDefault="00575F7A" w:rsidP="00575F7A">
      <w:pPr>
        <w:pStyle w:val="a3"/>
        <w:spacing w:after="0"/>
        <w:rPr>
          <w:rFonts w:asciiTheme="minorEastAsia" w:hAnsiTheme="minorEastAsia" w:cs="Times New Roman"/>
          <w:sz w:val="21"/>
          <w:szCs w:val="21"/>
          <w:lang w:val="en-US" w:eastAsia="ja-JP"/>
        </w:rPr>
      </w:pPr>
    </w:p>
    <w:p w14:paraId="07B70451" w14:textId="77777777" w:rsidR="00575F7A" w:rsidRDefault="00575F7A" w:rsidP="00575F7A">
      <w:pPr>
        <w:pStyle w:val="a3"/>
        <w:spacing w:after="0"/>
        <w:rPr>
          <w:rFonts w:asciiTheme="minorEastAsia" w:hAnsiTheme="minorEastAsia" w:cs="Times New Roman"/>
          <w:sz w:val="21"/>
          <w:szCs w:val="21"/>
          <w:lang w:val="en-US" w:eastAsia="ja-JP"/>
        </w:rPr>
      </w:pPr>
    </w:p>
    <w:p w14:paraId="132D455C" w14:textId="77777777" w:rsidR="00575F7A" w:rsidRDefault="00575F7A" w:rsidP="00575F7A">
      <w:pPr>
        <w:pStyle w:val="a3"/>
        <w:spacing w:after="0"/>
        <w:rPr>
          <w:rFonts w:asciiTheme="minorEastAsia" w:hAnsiTheme="minorEastAsia" w:cs="Times New Roman"/>
          <w:sz w:val="21"/>
          <w:szCs w:val="21"/>
          <w:lang w:val="en-US" w:eastAsia="ja-JP"/>
        </w:rPr>
      </w:pPr>
    </w:p>
    <w:p w14:paraId="4ACA9B29" w14:textId="77777777" w:rsidR="00575F7A" w:rsidRDefault="00575F7A" w:rsidP="00575F7A">
      <w:pPr>
        <w:pStyle w:val="a3"/>
        <w:spacing w:after="0"/>
        <w:rPr>
          <w:rFonts w:asciiTheme="minorEastAsia" w:hAnsiTheme="minorEastAsia" w:cs="Times New Roman"/>
          <w:sz w:val="21"/>
          <w:szCs w:val="21"/>
          <w:lang w:val="en-US" w:eastAsia="ja-JP"/>
        </w:rPr>
      </w:pPr>
    </w:p>
    <w:p w14:paraId="59AF4B56" w14:textId="77777777" w:rsidR="00575F7A" w:rsidRDefault="00575F7A" w:rsidP="00575F7A">
      <w:pPr>
        <w:pStyle w:val="a3"/>
        <w:spacing w:after="0"/>
        <w:rPr>
          <w:rFonts w:asciiTheme="minorEastAsia" w:hAnsiTheme="minorEastAsia" w:cs="Times New Roman"/>
          <w:sz w:val="21"/>
          <w:szCs w:val="21"/>
          <w:lang w:val="en-US" w:eastAsia="ja-JP"/>
        </w:rPr>
      </w:pPr>
    </w:p>
    <w:p w14:paraId="34E9FB1C" w14:textId="77777777" w:rsidR="00575F7A" w:rsidRDefault="00575F7A" w:rsidP="00575F7A">
      <w:pPr>
        <w:pStyle w:val="a3"/>
        <w:spacing w:after="0"/>
        <w:rPr>
          <w:rFonts w:asciiTheme="minorEastAsia" w:hAnsiTheme="minorEastAsia" w:cs="Times New Roman"/>
          <w:sz w:val="21"/>
          <w:szCs w:val="21"/>
          <w:lang w:val="en-US" w:eastAsia="ja-JP"/>
        </w:rPr>
      </w:pPr>
    </w:p>
    <w:p w14:paraId="0F5324FC" w14:textId="77777777" w:rsidR="00575F7A" w:rsidRPr="00575F7A" w:rsidRDefault="00575F7A" w:rsidP="00F01178">
      <w:pPr>
        <w:pStyle w:val="a3"/>
        <w:spacing w:after="0"/>
        <w:rPr>
          <w:rFonts w:asciiTheme="minorEastAsia" w:hAnsiTheme="minorEastAsia" w:cs="Times New Roman"/>
          <w:sz w:val="21"/>
          <w:szCs w:val="21"/>
          <w:lang w:val="en-US" w:eastAsia="ja-JP"/>
        </w:rPr>
      </w:pPr>
    </w:p>
    <w:p w14:paraId="03BE99CA" w14:textId="77777777" w:rsidR="00F64CBB" w:rsidRDefault="00F64CBB" w:rsidP="00F01178">
      <w:pPr>
        <w:pStyle w:val="a3"/>
        <w:spacing w:after="0"/>
        <w:rPr>
          <w:rFonts w:asciiTheme="minorEastAsia" w:hAnsiTheme="minorEastAsia" w:cs="Times New Roman"/>
          <w:sz w:val="21"/>
          <w:szCs w:val="21"/>
          <w:lang w:val="en-US" w:eastAsia="ja-JP"/>
        </w:rPr>
      </w:pPr>
    </w:p>
    <w:p w14:paraId="421E7D60" w14:textId="77777777" w:rsidR="00F64CBB" w:rsidRDefault="00F64CBB" w:rsidP="00F01178">
      <w:pPr>
        <w:pStyle w:val="a3"/>
        <w:spacing w:after="0"/>
        <w:rPr>
          <w:rFonts w:asciiTheme="minorEastAsia" w:hAnsiTheme="minorEastAsia" w:cs="Times New Roman"/>
          <w:sz w:val="21"/>
          <w:szCs w:val="21"/>
          <w:lang w:val="en-US" w:eastAsia="ja-JP"/>
        </w:rPr>
      </w:pPr>
    </w:p>
    <w:p w14:paraId="26BC9F0C" w14:textId="77777777" w:rsidR="00F64CBB" w:rsidRDefault="00F64CBB" w:rsidP="00F01178">
      <w:pPr>
        <w:pStyle w:val="a3"/>
        <w:spacing w:after="0"/>
        <w:rPr>
          <w:rFonts w:asciiTheme="minorEastAsia" w:hAnsiTheme="minorEastAsia" w:cs="Times New Roman"/>
          <w:sz w:val="21"/>
          <w:szCs w:val="21"/>
          <w:lang w:val="en-US" w:eastAsia="ja-JP"/>
        </w:rPr>
      </w:pPr>
    </w:p>
    <w:p w14:paraId="2D2E5AAA" w14:textId="77777777" w:rsidR="00F64CBB" w:rsidRDefault="00F64CBB" w:rsidP="00F01178">
      <w:pPr>
        <w:pStyle w:val="a3"/>
        <w:spacing w:after="0"/>
        <w:rPr>
          <w:rFonts w:asciiTheme="minorEastAsia" w:hAnsiTheme="minorEastAsia" w:cs="Times New Roman"/>
          <w:sz w:val="21"/>
          <w:szCs w:val="21"/>
          <w:lang w:val="en-US" w:eastAsia="ja-JP"/>
        </w:rPr>
      </w:pPr>
    </w:p>
    <w:p w14:paraId="6658F449" w14:textId="77777777" w:rsidR="00F64CBB" w:rsidRDefault="00F64CBB" w:rsidP="00F01178">
      <w:pPr>
        <w:pStyle w:val="a3"/>
        <w:spacing w:after="0"/>
        <w:rPr>
          <w:rFonts w:asciiTheme="minorEastAsia" w:hAnsiTheme="minorEastAsia" w:cs="Times New Roman"/>
          <w:sz w:val="21"/>
          <w:szCs w:val="21"/>
          <w:lang w:val="en-US" w:eastAsia="ja-JP"/>
        </w:rPr>
      </w:pPr>
    </w:p>
    <w:p w14:paraId="7DA08E20" w14:textId="77777777" w:rsidR="00F64CBB" w:rsidRDefault="00F64CBB" w:rsidP="00F01178">
      <w:pPr>
        <w:pStyle w:val="a3"/>
        <w:spacing w:after="0"/>
        <w:rPr>
          <w:rFonts w:asciiTheme="minorEastAsia" w:hAnsiTheme="minorEastAsia" w:cs="Times New Roman"/>
          <w:sz w:val="21"/>
          <w:szCs w:val="21"/>
          <w:lang w:val="en-US" w:eastAsia="ja-JP"/>
        </w:rPr>
      </w:pPr>
    </w:p>
    <w:p w14:paraId="13795A43" w14:textId="77777777" w:rsidR="00F64CBB" w:rsidRDefault="00F64CBB" w:rsidP="00F01178">
      <w:pPr>
        <w:pStyle w:val="a3"/>
        <w:spacing w:after="0"/>
        <w:rPr>
          <w:rFonts w:asciiTheme="minorEastAsia" w:hAnsiTheme="minorEastAsia" w:cs="Times New Roman"/>
          <w:sz w:val="21"/>
          <w:szCs w:val="21"/>
          <w:lang w:val="en-US" w:eastAsia="ja-JP"/>
        </w:rPr>
      </w:pPr>
    </w:p>
    <w:p w14:paraId="318880E7" w14:textId="77777777" w:rsidR="00F64CBB" w:rsidRDefault="00F64CBB" w:rsidP="00F01178">
      <w:pPr>
        <w:pStyle w:val="a3"/>
        <w:spacing w:after="0"/>
        <w:rPr>
          <w:rFonts w:asciiTheme="minorEastAsia" w:hAnsiTheme="minorEastAsia" w:cs="Times New Roman"/>
          <w:sz w:val="21"/>
          <w:szCs w:val="21"/>
          <w:lang w:val="en-US" w:eastAsia="ja-JP"/>
        </w:rPr>
      </w:pPr>
    </w:p>
    <w:p w14:paraId="5CC5D91C" w14:textId="77777777" w:rsidR="00F64CBB" w:rsidRDefault="00F64CBB" w:rsidP="00F01178">
      <w:pPr>
        <w:pStyle w:val="a3"/>
        <w:spacing w:after="0"/>
        <w:rPr>
          <w:rFonts w:asciiTheme="minorEastAsia" w:hAnsiTheme="minorEastAsia" w:cs="Times New Roman"/>
          <w:sz w:val="21"/>
          <w:szCs w:val="21"/>
          <w:lang w:val="en-US" w:eastAsia="ja-JP"/>
        </w:rPr>
      </w:pPr>
    </w:p>
    <w:p w14:paraId="2D26F40B" w14:textId="77777777" w:rsidR="00F64CBB" w:rsidRDefault="00F64CBB" w:rsidP="00F01178">
      <w:pPr>
        <w:pStyle w:val="a3"/>
        <w:spacing w:after="0"/>
        <w:rPr>
          <w:rFonts w:asciiTheme="minorEastAsia" w:hAnsiTheme="minorEastAsia" w:cs="Times New Roman"/>
          <w:sz w:val="21"/>
          <w:szCs w:val="21"/>
          <w:lang w:val="en-US" w:eastAsia="ja-JP"/>
        </w:rPr>
      </w:pPr>
    </w:p>
    <w:p w14:paraId="4A6D20EA" w14:textId="77777777" w:rsidR="00F64CBB" w:rsidRDefault="00F64CBB" w:rsidP="00F01178">
      <w:pPr>
        <w:pStyle w:val="a3"/>
        <w:spacing w:after="0"/>
        <w:rPr>
          <w:rFonts w:asciiTheme="minorEastAsia" w:hAnsiTheme="minorEastAsia" w:cs="Times New Roman"/>
          <w:sz w:val="21"/>
          <w:szCs w:val="21"/>
          <w:lang w:val="en-US" w:eastAsia="ja-JP"/>
        </w:rPr>
      </w:pPr>
    </w:p>
    <w:p w14:paraId="57947F75" w14:textId="77777777" w:rsidR="00F64CBB" w:rsidRDefault="00F64CBB" w:rsidP="00F01178">
      <w:pPr>
        <w:pStyle w:val="a3"/>
        <w:spacing w:after="0"/>
        <w:rPr>
          <w:rFonts w:asciiTheme="minorEastAsia" w:hAnsiTheme="minorEastAsia" w:cs="Times New Roman"/>
          <w:sz w:val="21"/>
          <w:szCs w:val="21"/>
          <w:lang w:val="en-US" w:eastAsia="ja-JP"/>
        </w:rPr>
      </w:pPr>
    </w:p>
    <w:p w14:paraId="76EA8C29" w14:textId="77777777" w:rsidR="00F64CBB" w:rsidRDefault="00F64CBB" w:rsidP="00F01178">
      <w:pPr>
        <w:pStyle w:val="a3"/>
        <w:spacing w:after="0"/>
        <w:rPr>
          <w:rFonts w:asciiTheme="minorEastAsia" w:hAnsiTheme="minorEastAsia" w:cs="Times New Roman"/>
          <w:sz w:val="21"/>
          <w:szCs w:val="21"/>
          <w:lang w:val="en-US" w:eastAsia="ja-JP"/>
        </w:rPr>
      </w:pPr>
    </w:p>
    <w:p w14:paraId="1F0FE6E0" w14:textId="77777777" w:rsidR="00F64CBB" w:rsidRDefault="00F64CBB" w:rsidP="00F01178">
      <w:pPr>
        <w:pStyle w:val="a3"/>
        <w:spacing w:after="0"/>
        <w:rPr>
          <w:rFonts w:asciiTheme="minorEastAsia" w:hAnsiTheme="minorEastAsia" w:cs="Times New Roman"/>
          <w:sz w:val="21"/>
          <w:szCs w:val="21"/>
          <w:lang w:val="en-US" w:eastAsia="ja-JP"/>
        </w:rPr>
      </w:pPr>
    </w:p>
    <w:p w14:paraId="4018DB18" w14:textId="77777777" w:rsidR="00F64CBB" w:rsidRPr="00621693" w:rsidRDefault="00F64CBB" w:rsidP="00F01178">
      <w:pPr>
        <w:pStyle w:val="a3"/>
        <w:spacing w:after="0"/>
        <w:rPr>
          <w:rFonts w:asciiTheme="minorEastAsia" w:hAnsiTheme="minorEastAsia" w:cs="Times New Roman"/>
          <w:sz w:val="21"/>
          <w:szCs w:val="21"/>
          <w:lang w:val="en-US" w:eastAsia="ja-JP"/>
        </w:rPr>
      </w:pPr>
    </w:p>
    <w:p w14:paraId="1499F8A5" w14:textId="77777777" w:rsidR="00A15C90" w:rsidRDefault="00A15C90" w:rsidP="000F4A7A">
      <w:pPr>
        <w:spacing w:after="0"/>
        <w:rPr>
          <w:rFonts w:asciiTheme="minorEastAsia" w:hAnsiTheme="minorEastAsia" w:cs="Times New Roman"/>
          <w:b/>
          <w:lang w:val="en-US" w:eastAsia="ja-JP"/>
        </w:rPr>
      </w:pPr>
    </w:p>
    <w:p w14:paraId="71E48C02" w14:textId="77777777" w:rsidR="001C1161" w:rsidRDefault="00D67B01" w:rsidP="001C1161">
      <w:pPr>
        <w:tabs>
          <w:tab w:val="left" w:pos="2712"/>
        </w:tabs>
        <w:spacing w:after="0" w:line="240" w:lineRule="auto"/>
        <w:rPr>
          <w:rFonts w:ascii="Times New Roman" w:hAnsi="Times New Roman" w:cs="Times New Roman"/>
          <w:sz w:val="21"/>
          <w:szCs w:val="21"/>
          <w:lang w:val="en-US" w:eastAsia="ja-JP"/>
        </w:rPr>
      </w:pPr>
      <w:r>
        <w:rPr>
          <w:rFonts w:ascii="Times New Roman" w:hAnsi="Times New Roman" w:cs="Times New Roman" w:hint="eastAsia"/>
          <w:sz w:val="21"/>
          <w:szCs w:val="21"/>
          <w:lang w:val="en-US" w:eastAsia="ja-JP"/>
        </w:rPr>
        <w:t xml:space="preserve">　　</w:t>
      </w:r>
    </w:p>
    <w:p w14:paraId="67DC2029"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02CAB36B"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3551C047"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1C4A2450"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635FC43D" w14:textId="77777777" w:rsidR="004811D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p w14:paraId="6BF83452" w14:textId="77777777" w:rsidR="004811D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p w14:paraId="2BFC17AA" w14:textId="77777777" w:rsidR="004811D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p w14:paraId="0124A190" w14:textId="77777777" w:rsidR="004811D8" w:rsidRPr="0082424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sectPr w:rsidR="004811D8" w:rsidRPr="00824248" w:rsidSect="0087388C">
      <w:footerReference w:type="default" r:id="rId9"/>
      <w:pgSz w:w="10319" w:h="14571" w:code="13"/>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897FB" w14:textId="77777777" w:rsidR="004E7C68" w:rsidRDefault="004E7C68" w:rsidP="004A0A57">
      <w:pPr>
        <w:spacing w:after="0" w:line="240" w:lineRule="auto"/>
      </w:pPr>
      <w:r>
        <w:separator/>
      </w:r>
    </w:p>
  </w:endnote>
  <w:endnote w:type="continuationSeparator" w:id="0">
    <w:p w14:paraId="100E94AF" w14:textId="77777777" w:rsidR="004E7C68" w:rsidRDefault="004E7C68" w:rsidP="004A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122327"/>
      <w:docPartObj>
        <w:docPartGallery w:val="Page Numbers (Bottom of Page)"/>
        <w:docPartUnique/>
      </w:docPartObj>
    </w:sdtPr>
    <w:sdtEndPr/>
    <w:sdtContent>
      <w:p w14:paraId="0BBD9E63" w14:textId="77777777" w:rsidR="009721E0" w:rsidRDefault="009721E0">
        <w:pPr>
          <w:pStyle w:val="a6"/>
          <w:jc w:val="center"/>
        </w:pPr>
        <w:r>
          <w:fldChar w:fldCharType="begin"/>
        </w:r>
        <w:r>
          <w:instrText>PAGE   \* MERGEFORMAT</w:instrText>
        </w:r>
        <w:r>
          <w:fldChar w:fldCharType="separate"/>
        </w:r>
        <w:r w:rsidR="00EB5118" w:rsidRPr="00EB5118">
          <w:rPr>
            <w:noProof/>
            <w:lang w:val="ja-JP" w:eastAsia="ja-JP"/>
          </w:rPr>
          <w:t>3</w:t>
        </w:r>
        <w:r>
          <w:fldChar w:fldCharType="end"/>
        </w:r>
      </w:p>
    </w:sdtContent>
  </w:sdt>
  <w:p w14:paraId="0471F703" w14:textId="77777777" w:rsidR="009721E0" w:rsidRDefault="009721E0">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6CBC1" w14:textId="77777777" w:rsidR="004E7C68" w:rsidRDefault="004E7C68" w:rsidP="004A0A57">
      <w:pPr>
        <w:spacing w:after="0" w:line="240" w:lineRule="auto"/>
      </w:pPr>
      <w:r>
        <w:separator/>
      </w:r>
    </w:p>
  </w:footnote>
  <w:footnote w:type="continuationSeparator" w:id="0">
    <w:p w14:paraId="5A88B4EB" w14:textId="77777777" w:rsidR="004E7C68" w:rsidRDefault="004E7C68" w:rsidP="004A0A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651"/>
    <w:multiLevelType w:val="hybridMultilevel"/>
    <w:tmpl w:val="FE6C31BE"/>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035C18A8"/>
    <w:multiLevelType w:val="hybridMultilevel"/>
    <w:tmpl w:val="7E8060BA"/>
    <w:lvl w:ilvl="0" w:tplc="2018B1AA">
      <w:start w:val="1"/>
      <w:numFmt w:val="decimalEnclosedCircle"/>
      <w:lvlText w:val="%1"/>
      <w:lvlJc w:val="left"/>
      <w:pPr>
        <w:ind w:left="685" w:hanging="360"/>
      </w:pPr>
      <w:rPr>
        <w:rFonts w:hint="default"/>
        <w:sz w:val="21"/>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nsid w:val="0BB24E68"/>
    <w:multiLevelType w:val="hybridMultilevel"/>
    <w:tmpl w:val="1CEA9DE0"/>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nsid w:val="11146820"/>
    <w:multiLevelType w:val="hybridMultilevel"/>
    <w:tmpl w:val="21DC36C0"/>
    <w:lvl w:ilvl="0" w:tplc="B5B67ED4">
      <w:start w:val="1"/>
      <w:numFmt w:val="decimalEnclosedCircle"/>
      <w:lvlText w:val="%1"/>
      <w:lvlJc w:val="left"/>
      <w:pPr>
        <w:ind w:left="1240" w:hanging="36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nsid w:val="13071B10"/>
    <w:multiLevelType w:val="hybridMultilevel"/>
    <w:tmpl w:val="71147E94"/>
    <w:lvl w:ilvl="0" w:tplc="787A622A">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5">
    <w:nsid w:val="139B6668"/>
    <w:multiLevelType w:val="hybridMultilevel"/>
    <w:tmpl w:val="F5E89104"/>
    <w:lvl w:ilvl="0" w:tplc="F364C690">
      <w:start w:val="4"/>
      <w:numFmt w:val="bullet"/>
      <w:lvlText w:val=""/>
      <w:lvlJc w:val="left"/>
      <w:pPr>
        <w:ind w:left="1170" w:hanging="360"/>
      </w:pPr>
      <w:rPr>
        <w:rFonts w:ascii="Wingdings" w:eastAsiaTheme="minorEastAsia" w:hAnsi="Wingdings" w:cs="Times New Roman"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6">
    <w:nsid w:val="23CC105A"/>
    <w:multiLevelType w:val="hybridMultilevel"/>
    <w:tmpl w:val="7110E314"/>
    <w:lvl w:ilvl="0" w:tplc="2D72F0DA">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nsid w:val="4349051E"/>
    <w:multiLevelType w:val="hybridMultilevel"/>
    <w:tmpl w:val="83EC8422"/>
    <w:lvl w:ilvl="0" w:tplc="C520DAEE">
      <w:start w:val="2"/>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nsid w:val="54353509"/>
    <w:multiLevelType w:val="hybridMultilevel"/>
    <w:tmpl w:val="C2A49CFC"/>
    <w:lvl w:ilvl="0" w:tplc="1E16B4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0F3BBB"/>
    <w:multiLevelType w:val="hybridMultilevel"/>
    <w:tmpl w:val="736EDFE2"/>
    <w:lvl w:ilvl="0" w:tplc="07F0C3C2">
      <w:start w:val="4"/>
      <w:numFmt w:val="bullet"/>
      <w:lvlText w:val=""/>
      <w:lvlJc w:val="left"/>
      <w:pPr>
        <w:ind w:left="560" w:hanging="360"/>
      </w:pPr>
      <w:rPr>
        <w:rFonts w:ascii="Wingdings" w:eastAsiaTheme="minorEastAsia" w:hAnsi="Wingdings" w:cs="Times New Roman"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611125AE"/>
    <w:multiLevelType w:val="hybridMultilevel"/>
    <w:tmpl w:val="D0641002"/>
    <w:lvl w:ilvl="0" w:tplc="79869488">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61664882"/>
    <w:multiLevelType w:val="hybridMultilevel"/>
    <w:tmpl w:val="A6D23698"/>
    <w:lvl w:ilvl="0" w:tplc="60A2BC9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673363AE"/>
    <w:multiLevelType w:val="hybridMultilevel"/>
    <w:tmpl w:val="2D80DBD6"/>
    <w:lvl w:ilvl="0" w:tplc="5F48EC42">
      <w:start w:val="1"/>
      <w:numFmt w:val="decimalFullWidth"/>
      <w:lvlText w:val="%1．"/>
      <w:lvlJc w:val="left"/>
      <w:pPr>
        <w:ind w:left="620" w:hanging="40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7931134B"/>
    <w:multiLevelType w:val="hybridMultilevel"/>
    <w:tmpl w:val="B8D8B9F6"/>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0"/>
  </w:num>
  <w:num w:numId="2">
    <w:abstractNumId w:val="8"/>
  </w:num>
  <w:num w:numId="3">
    <w:abstractNumId w:val="11"/>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2"/>
  </w:num>
  <w:num w:numId="9">
    <w:abstractNumId w:val="0"/>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C1733"/>
    <w:rsid w:val="00003EE2"/>
    <w:rsid w:val="0000671D"/>
    <w:rsid w:val="00006BB3"/>
    <w:rsid w:val="00011A0B"/>
    <w:rsid w:val="00013C1D"/>
    <w:rsid w:val="0001573F"/>
    <w:rsid w:val="000203D5"/>
    <w:rsid w:val="00026F5B"/>
    <w:rsid w:val="00036249"/>
    <w:rsid w:val="000433B1"/>
    <w:rsid w:val="00052895"/>
    <w:rsid w:val="000535DD"/>
    <w:rsid w:val="00056140"/>
    <w:rsid w:val="0005621A"/>
    <w:rsid w:val="000563A4"/>
    <w:rsid w:val="00057537"/>
    <w:rsid w:val="00062B73"/>
    <w:rsid w:val="00066A1C"/>
    <w:rsid w:val="00071F54"/>
    <w:rsid w:val="000775E6"/>
    <w:rsid w:val="000826FC"/>
    <w:rsid w:val="00091A79"/>
    <w:rsid w:val="00096C63"/>
    <w:rsid w:val="000A43E1"/>
    <w:rsid w:val="000A6BC9"/>
    <w:rsid w:val="000B0874"/>
    <w:rsid w:val="000B0E72"/>
    <w:rsid w:val="000B4292"/>
    <w:rsid w:val="000B786C"/>
    <w:rsid w:val="000C464A"/>
    <w:rsid w:val="000C4E2B"/>
    <w:rsid w:val="000D02E7"/>
    <w:rsid w:val="000D080F"/>
    <w:rsid w:val="000E1C2F"/>
    <w:rsid w:val="000E5368"/>
    <w:rsid w:val="000F125A"/>
    <w:rsid w:val="000F4A7A"/>
    <w:rsid w:val="000F7053"/>
    <w:rsid w:val="0010473E"/>
    <w:rsid w:val="0010549F"/>
    <w:rsid w:val="00113AF7"/>
    <w:rsid w:val="0011591A"/>
    <w:rsid w:val="001210E2"/>
    <w:rsid w:val="00121DE1"/>
    <w:rsid w:val="00123DC7"/>
    <w:rsid w:val="001272E1"/>
    <w:rsid w:val="00130C77"/>
    <w:rsid w:val="0013414B"/>
    <w:rsid w:val="00136D6A"/>
    <w:rsid w:val="00137216"/>
    <w:rsid w:val="00142F2F"/>
    <w:rsid w:val="001433BD"/>
    <w:rsid w:val="001475E2"/>
    <w:rsid w:val="00147684"/>
    <w:rsid w:val="001507E3"/>
    <w:rsid w:val="00151256"/>
    <w:rsid w:val="0015282E"/>
    <w:rsid w:val="0015378E"/>
    <w:rsid w:val="001546C7"/>
    <w:rsid w:val="001602B4"/>
    <w:rsid w:val="00164F32"/>
    <w:rsid w:val="00167889"/>
    <w:rsid w:val="00170838"/>
    <w:rsid w:val="001716BF"/>
    <w:rsid w:val="00177B42"/>
    <w:rsid w:val="00180E87"/>
    <w:rsid w:val="001812AC"/>
    <w:rsid w:val="001855CE"/>
    <w:rsid w:val="00187AF6"/>
    <w:rsid w:val="001A0917"/>
    <w:rsid w:val="001A5168"/>
    <w:rsid w:val="001A5C4C"/>
    <w:rsid w:val="001A62E8"/>
    <w:rsid w:val="001A7B27"/>
    <w:rsid w:val="001A7C0B"/>
    <w:rsid w:val="001A7D10"/>
    <w:rsid w:val="001B1C81"/>
    <w:rsid w:val="001B5695"/>
    <w:rsid w:val="001C1161"/>
    <w:rsid w:val="001C6158"/>
    <w:rsid w:val="001C6710"/>
    <w:rsid w:val="001C6A47"/>
    <w:rsid w:val="001C7CB1"/>
    <w:rsid w:val="001D0892"/>
    <w:rsid w:val="001D09AA"/>
    <w:rsid w:val="001D55C1"/>
    <w:rsid w:val="001E2EF4"/>
    <w:rsid w:val="001F4286"/>
    <w:rsid w:val="001F4CDA"/>
    <w:rsid w:val="001F59E3"/>
    <w:rsid w:val="00200D01"/>
    <w:rsid w:val="00201753"/>
    <w:rsid w:val="002052FC"/>
    <w:rsid w:val="0020724F"/>
    <w:rsid w:val="0021561A"/>
    <w:rsid w:val="00216624"/>
    <w:rsid w:val="002460D4"/>
    <w:rsid w:val="0025022C"/>
    <w:rsid w:val="002535F8"/>
    <w:rsid w:val="00255A37"/>
    <w:rsid w:val="0026107F"/>
    <w:rsid w:val="00265577"/>
    <w:rsid w:val="0028038E"/>
    <w:rsid w:val="00280812"/>
    <w:rsid w:val="00280A80"/>
    <w:rsid w:val="0028201C"/>
    <w:rsid w:val="002853C1"/>
    <w:rsid w:val="00292635"/>
    <w:rsid w:val="00297250"/>
    <w:rsid w:val="002A002E"/>
    <w:rsid w:val="002A14EE"/>
    <w:rsid w:val="002A2FCD"/>
    <w:rsid w:val="002A523E"/>
    <w:rsid w:val="002B1B8B"/>
    <w:rsid w:val="002B617C"/>
    <w:rsid w:val="002C42AA"/>
    <w:rsid w:val="002C5CD0"/>
    <w:rsid w:val="002E2BFF"/>
    <w:rsid w:val="002E731A"/>
    <w:rsid w:val="002F10C5"/>
    <w:rsid w:val="002F3ABE"/>
    <w:rsid w:val="002F5270"/>
    <w:rsid w:val="002F69AD"/>
    <w:rsid w:val="00300344"/>
    <w:rsid w:val="00303498"/>
    <w:rsid w:val="0030376B"/>
    <w:rsid w:val="003049AB"/>
    <w:rsid w:val="00306105"/>
    <w:rsid w:val="00306711"/>
    <w:rsid w:val="003164BF"/>
    <w:rsid w:val="003179E7"/>
    <w:rsid w:val="00327D95"/>
    <w:rsid w:val="00333EA3"/>
    <w:rsid w:val="00333FE2"/>
    <w:rsid w:val="00336F80"/>
    <w:rsid w:val="003441C5"/>
    <w:rsid w:val="003445B7"/>
    <w:rsid w:val="00352A1B"/>
    <w:rsid w:val="003577FB"/>
    <w:rsid w:val="00360DCD"/>
    <w:rsid w:val="00366E56"/>
    <w:rsid w:val="00367C18"/>
    <w:rsid w:val="00370899"/>
    <w:rsid w:val="00373A9A"/>
    <w:rsid w:val="00373ECC"/>
    <w:rsid w:val="0038535D"/>
    <w:rsid w:val="00387315"/>
    <w:rsid w:val="00395A91"/>
    <w:rsid w:val="003A084D"/>
    <w:rsid w:val="003A3DA5"/>
    <w:rsid w:val="003A67A6"/>
    <w:rsid w:val="003B2E4E"/>
    <w:rsid w:val="003B48E6"/>
    <w:rsid w:val="003B582D"/>
    <w:rsid w:val="003B6172"/>
    <w:rsid w:val="003B631F"/>
    <w:rsid w:val="003C05B8"/>
    <w:rsid w:val="003C3181"/>
    <w:rsid w:val="003C7FA8"/>
    <w:rsid w:val="003D431C"/>
    <w:rsid w:val="003D5E6C"/>
    <w:rsid w:val="003D5FFD"/>
    <w:rsid w:val="003D6C24"/>
    <w:rsid w:val="003E6AFA"/>
    <w:rsid w:val="0040205A"/>
    <w:rsid w:val="004035FA"/>
    <w:rsid w:val="00403E59"/>
    <w:rsid w:val="00404A3B"/>
    <w:rsid w:val="00405D00"/>
    <w:rsid w:val="00417C34"/>
    <w:rsid w:val="004250D6"/>
    <w:rsid w:val="004271C7"/>
    <w:rsid w:val="004279CA"/>
    <w:rsid w:val="00430C92"/>
    <w:rsid w:val="004317B6"/>
    <w:rsid w:val="00431D15"/>
    <w:rsid w:val="0043586C"/>
    <w:rsid w:val="0044140B"/>
    <w:rsid w:val="0044142D"/>
    <w:rsid w:val="00447E25"/>
    <w:rsid w:val="00451953"/>
    <w:rsid w:val="00456ED7"/>
    <w:rsid w:val="00464811"/>
    <w:rsid w:val="0046785A"/>
    <w:rsid w:val="0047074F"/>
    <w:rsid w:val="00472E5B"/>
    <w:rsid w:val="004811D8"/>
    <w:rsid w:val="00494985"/>
    <w:rsid w:val="0049751D"/>
    <w:rsid w:val="004A0A57"/>
    <w:rsid w:val="004A1EA6"/>
    <w:rsid w:val="004A2440"/>
    <w:rsid w:val="004A2DED"/>
    <w:rsid w:val="004A543B"/>
    <w:rsid w:val="004A7D66"/>
    <w:rsid w:val="004C02F4"/>
    <w:rsid w:val="004C1194"/>
    <w:rsid w:val="004C1733"/>
    <w:rsid w:val="004D0742"/>
    <w:rsid w:val="004D1208"/>
    <w:rsid w:val="004D2122"/>
    <w:rsid w:val="004D50D0"/>
    <w:rsid w:val="004E18BD"/>
    <w:rsid w:val="004E568A"/>
    <w:rsid w:val="004E56C6"/>
    <w:rsid w:val="004E5BBE"/>
    <w:rsid w:val="004E66D5"/>
    <w:rsid w:val="004E7C68"/>
    <w:rsid w:val="004F17E6"/>
    <w:rsid w:val="004F5509"/>
    <w:rsid w:val="004F6E98"/>
    <w:rsid w:val="00500C45"/>
    <w:rsid w:val="005035C0"/>
    <w:rsid w:val="00503CB2"/>
    <w:rsid w:val="00506D01"/>
    <w:rsid w:val="00512935"/>
    <w:rsid w:val="00513307"/>
    <w:rsid w:val="00513E12"/>
    <w:rsid w:val="005375D0"/>
    <w:rsid w:val="0053784A"/>
    <w:rsid w:val="005472F7"/>
    <w:rsid w:val="00554348"/>
    <w:rsid w:val="00557684"/>
    <w:rsid w:val="005604AD"/>
    <w:rsid w:val="005626F7"/>
    <w:rsid w:val="00565902"/>
    <w:rsid w:val="00567ACD"/>
    <w:rsid w:val="0057587E"/>
    <w:rsid w:val="00575F7A"/>
    <w:rsid w:val="005A52B4"/>
    <w:rsid w:val="005B5537"/>
    <w:rsid w:val="005B5C88"/>
    <w:rsid w:val="005B61DB"/>
    <w:rsid w:val="005D495E"/>
    <w:rsid w:val="005E50B8"/>
    <w:rsid w:val="005F0831"/>
    <w:rsid w:val="005F10CB"/>
    <w:rsid w:val="005F468B"/>
    <w:rsid w:val="005F4A9B"/>
    <w:rsid w:val="00601232"/>
    <w:rsid w:val="0060186D"/>
    <w:rsid w:val="0060213C"/>
    <w:rsid w:val="00606C08"/>
    <w:rsid w:val="00610AFC"/>
    <w:rsid w:val="006112AB"/>
    <w:rsid w:val="00611334"/>
    <w:rsid w:val="006148C3"/>
    <w:rsid w:val="00615C9F"/>
    <w:rsid w:val="00621693"/>
    <w:rsid w:val="00622085"/>
    <w:rsid w:val="00622593"/>
    <w:rsid w:val="00625419"/>
    <w:rsid w:val="006301A1"/>
    <w:rsid w:val="00634F5A"/>
    <w:rsid w:val="00641113"/>
    <w:rsid w:val="00642A24"/>
    <w:rsid w:val="00644BEF"/>
    <w:rsid w:val="0065576E"/>
    <w:rsid w:val="0066706F"/>
    <w:rsid w:val="00670713"/>
    <w:rsid w:val="00676E72"/>
    <w:rsid w:val="006812F2"/>
    <w:rsid w:val="00682665"/>
    <w:rsid w:val="006A2838"/>
    <w:rsid w:val="006A472B"/>
    <w:rsid w:val="006A6CA7"/>
    <w:rsid w:val="006A6FEB"/>
    <w:rsid w:val="006B025E"/>
    <w:rsid w:val="006B182F"/>
    <w:rsid w:val="006B2921"/>
    <w:rsid w:val="006B3E21"/>
    <w:rsid w:val="006C2DC9"/>
    <w:rsid w:val="006C50E7"/>
    <w:rsid w:val="006C7C43"/>
    <w:rsid w:val="006D3BC2"/>
    <w:rsid w:val="006D3F84"/>
    <w:rsid w:val="006E4C4F"/>
    <w:rsid w:val="006E4F64"/>
    <w:rsid w:val="006E6F9B"/>
    <w:rsid w:val="006E7D88"/>
    <w:rsid w:val="006F3673"/>
    <w:rsid w:val="006F433B"/>
    <w:rsid w:val="00703F2A"/>
    <w:rsid w:val="00713B33"/>
    <w:rsid w:val="00714A0B"/>
    <w:rsid w:val="007211D1"/>
    <w:rsid w:val="007327E1"/>
    <w:rsid w:val="007345FD"/>
    <w:rsid w:val="00734CC1"/>
    <w:rsid w:val="007378E0"/>
    <w:rsid w:val="00737A6F"/>
    <w:rsid w:val="00740C90"/>
    <w:rsid w:val="00743E0C"/>
    <w:rsid w:val="00754585"/>
    <w:rsid w:val="00760AA2"/>
    <w:rsid w:val="007632C5"/>
    <w:rsid w:val="00764067"/>
    <w:rsid w:val="007643A4"/>
    <w:rsid w:val="00770E21"/>
    <w:rsid w:val="00772069"/>
    <w:rsid w:val="0078087D"/>
    <w:rsid w:val="007816AE"/>
    <w:rsid w:val="007842C2"/>
    <w:rsid w:val="00787F31"/>
    <w:rsid w:val="007932C5"/>
    <w:rsid w:val="0079357D"/>
    <w:rsid w:val="00794470"/>
    <w:rsid w:val="0079450C"/>
    <w:rsid w:val="007A5FDB"/>
    <w:rsid w:val="007B1CCE"/>
    <w:rsid w:val="007B35E2"/>
    <w:rsid w:val="007C07DA"/>
    <w:rsid w:val="007C43D4"/>
    <w:rsid w:val="007C7744"/>
    <w:rsid w:val="007D33D8"/>
    <w:rsid w:val="007D5DDF"/>
    <w:rsid w:val="007E55C5"/>
    <w:rsid w:val="007E6E01"/>
    <w:rsid w:val="007F0CAC"/>
    <w:rsid w:val="00810769"/>
    <w:rsid w:val="00810979"/>
    <w:rsid w:val="00812D37"/>
    <w:rsid w:val="00814E6F"/>
    <w:rsid w:val="00824248"/>
    <w:rsid w:val="00830644"/>
    <w:rsid w:val="00830F6C"/>
    <w:rsid w:val="008319CB"/>
    <w:rsid w:val="008332F5"/>
    <w:rsid w:val="00835A61"/>
    <w:rsid w:val="00840468"/>
    <w:rsid w:val="0084319E"/>
    <w:rsid w:val="00847866"/>
    <w:rsid w:val="008566D6"/>
    <w:rsid w:val="008647DE"/>
    <w:rsid w:val="00866075"/>
    <w:rsid w:val="00872E60"/>
    <w:rsid w:val="00873280"/>
    <w:rsid w:val="0087388C"/>
    <w:rsid w:val="00877BFC"/>
    <w:rsid w:val="00881124"/>
    <w:rsid w:val="0088255E"/>
    <w:rsid w:val="00883C91"/>
    <w:rsid w:val="00890538"/>
    <w:rsid w:val="0089374D"/>
    <w:rsid w:val="0089401E"/>
    <w:rsid w:val="00894560"/>
    <w:rsid w:val="00897B25"/>
    <w:rsid w:val="008A0B6D"/>
    <w:rsid w:val="008A0CAF"/>
    <w:rsid w:val="008A350B"/>
    <w:rsid w:val="008A3CE3"/>
    <w:rsid w:val="008B74BE"/>
    <w:rsid w:val="008C0A4A"/>
    <w:rsid w:val="008C2DB5"/>
    <w:rsid w:val="008C4326"/>
    <w:rsid w:val="008D1DA0"/>
    <w:rsid w:val="008D39A4"/>
    <w:rsid w:val="008D4352"/>
    <w:rsid w:val="008D6948"/>
    <w:rsid w:val="008D7443"/>
    <w:rsid w:val="008E0989"/>
    <w:rsid w:val="008E20E6"/>
    <w:rsid w:val="008E2427"/>
    <w:rsid w:val="008E4FAE"/>
    <w:rsid w:val="008E5554"/>
    <w:rsid w:val="008E5B3E"/>
    <w:rsid w:val="008E7E89"/>
    <w:rsid w:val="008F2D5C"/>
    <w:rsid w:val="009007F0"/>
    <w:rsid w:val="00901599"/>
    <w:rsid w:val="009027EC"/>
    <w:rsid w:val="009032EF"/>
    <w:rsid w:val="009048A6"/>
    <w:rsid w:val="00906DAF"/>
    <w:rsid w:val="00912847"/>
    <w:rsid w:val="00915E4F"/>
    <w:rsid w:val="00923167"/>
    <w:rsid w:val="009348CA"/>
    <w:rsid w:val="00935967"/>
    <w:rsid w:val="00936FB5"/>
    <w:rsid w:val="0094201F"/>
    <w:rsid w:val="00942AC2"/>
    <w:rsid w:val="00945D61"/>
    <w:rsid w:val="00950244"/>
    <w:rsid w:val="00950331"/>
    <w:rsid w:val="00952545"/>
    <w:rsid w:val="0095379A"/>
    <w:rsid w:val="00953C18"/>
    <w:rsid w:val="00955575"/>
    <w:rsid w:val="00955DB5"/>
    <w:rsid w:val="00956388"/>
    <w:rsid w:val="00962CBD"/>
    <w:rsid w:val="00962D4D"/>
    <w:rsid w:val="00964BA7"/>
    <w:rsid w:val="009721E0"/>
    <w:rsid w:val="00972A0E"/>
    <w:rsid w:val="00973071"/>
    <w:rsid w:val="00983501"/>
    <w:rsid w:val="00985CE3"/>
    <w:rsid w:val="0098726F"/>
    <w:rsid w:val="00991B48"/>
    <w:rsid w:val="00996F5C"/>
    <w:rsid w:val="009A21E3"/>
    <w:rsid w:val="009B0B97"/>
    <w:rsid w:val="009B45E6"/>
    <w:rsid w:val="009B4CA8"/>
    <w:rsid w:val="009B63A8"/>
    <w:rsid w:val="009B6B65"/>
    <w:rsid w:val="009B785B"/>
    <w:rsid w:val="009C4E1A"/>
    <w:rsid w:val="009D1322"/>
    <w:rsid w:val="009D213A"/>
    <w:rsid w:val="009D7369"/>
    <w:rsid w:val="009E1B58"/>
    <w:rsid w:val="009E31FD"/>
    <w:rsid w:val="009E3D5E"/>
    <w:rsid w:val="009F24EF"/>
    <w:rsid w:val="009F3B9C"/>
    <w:rsid w:val="009F64AE"/>
    <w:rsid w:val="009F6B86"/>
    <w:rsid w:val="009F7D00"/>
    <w:rsid w:val="00A015C0"/>
    <w:rsid w:val="00A06B31"/>
    <w:rsid w:val="00A07435"/>
    <w:rsid w:val="00A1105F"/>
    <w:rsid w:val="00A11991"/>
    <w:rsid w:val="00A13CB1"/>
    <w:rsid w:val="00A15A35"/>
    <w:rsid w:val="00A15C90"/>
    <w:rsid w:val="00A165D1"/>
    <w:rsid w:val="00A16A39"/>
    <w:rsid w:val="00A20834"/>
    <w:rsid w:val="00A25CC7"/>
    <w:rsid w:val="00A35635"/>
    <w:rsid w:val="00A41A93"/>
    <w:rsid w:val="00A55B81"/>
    <w:rsid w:val="00A6188F"/>
    <w:rsid w:val="00A66A99"/>
    <w:rsid w:val="00A71A2B"/>
    <w:rsid w:val="00A7404A"/>
    <w:rsid w:val="00A74FDA"/>
    <w:rsid w:val="00A7506C"/>
    <w:rsid w:val="00A75776"/>
    <w:rsid w:val="00A835E4"/>
    <w:rsid w:val="00AB0362"/>
    <w:rsid w:val="00AB2964"/>
    <w:rsid w:val="00AB7FDF"/>
    <w:rsid w:val="00AC082A"/>
    <w:rsid w:val="00AC25B6"/>
    <w:rsid w:val="00AC38F5"/>
    <w:rsid w:val="00AC4FAE"/>
    <w:rsid w:val="00AC5373"/>
    <w:rsid w:val="00AC5779"/>
    <w:rsid w:val="00AC6DAD"/>
    <w:rsid w:val="00AD1ECD"/>
    <w:rsid w:val="00AD66B4"/>
    <w:rsid w:val="00AE242F"/>
    <w:rsid w:val="00AE3B12"/>
    <w:rsid w:val="00AF4CF6"/>
    <w:rsid w:val="00AF6CE6"/>
    <w:rsid w:val="00AF6E62"/>
    <w:rsid w:val="00B03D6C"/>
    <w:rsid w:val="00B0683A"/>
    <w:rsid w:val="00B112EE"/>
    <w:rsid w:val="00B15394"/>
    <w:rsid w:val="00B1757F"/>
    <w:rsid w:val="00B2008C"/>
    <w:rsid w:val="00B238B0"/>
    <w:rsid w:val="00B311D6"/>
    <w:rsid w:val="00B360C0"/>
    <w:rsid w:val="00B507B8"/>
    <w:rsid w:val="00B5184D"/>
    <w:rsid w:val="00B606A4"/>
    <w:rsid w:val="00B607F7"/>
    <w:rsid w:val="00B61B0F"/>
    <w:rsid w:val="00B61C59"/>
    <w:rsid w:val="00B6479A"/>
    <w:rsid w:val="00B65288"/>
    <w:rsid w:val="00B715B8"/>
    <w:rsid w:val="00B764D7"/>
    <w:rsid w:val="00B82431"/>
    <w:rsid w:val="00B83B2B"/>
    <w:rsid w:val="00B83D88"/>
    <w:rsid w:val="00B86A01"/>
    <w:rsid w:val="00B905B0"/>
    <w:rsid w:val="00B90666"/>
    <w:rsid w:val="00B91770"/>
    <w:rsid w:val="00B92342"/>
    <w:rsid w:val="00B96341"/>
    <w:rsid w:val="00B96884"/>
    <w:rsid w:val="00B97B9E"/>
    <w:rsid w:val="00BA3CEF"/>
    <w:rsid w:val="00BA4BA6"/>
    <w:rsid w:val="00BA6069"/>
    <w:rsid w:val="00BB3761"/>
    <w:rsid w:val="00BC2DDF"/>
    <w:rsid w:val="00BC66EC"/>
    <w:rsid w:val="00BD00F6"/>
    <w:rsid w:val="00BD7010"/>
    <w:rsid w:val="00BD7045"/>
    <w:rsid w:val="00BE26B5"/>
    <w:rsid w:val="00BE30AE"/>
    <w:rsid w:val="00BE3D6B"/>
    <w:rsid w:val="00BE50BB"/>
    <w:rsid w:val="00BF0B49"/>
    <w:rsid w:val="00C00447"/>
    <w:rsid w:val="00C01437"/>
    <w:rsid w:val="00C01F48"/>
    <w:rsid w:val="00C04AB2"/>
    <w:rsid w:val="00C05A92"/>
    <w:rsid w:val="00C06FDA"/>
    <w:rsid w:val="00C11445"/>
    <w:rsid w:val="00C14702"/>
    <w:rsid w:val="00C15636"/>
    <w:rsid w:val="00C158AE"/>
    <w:rsid w:val="00C16361"/>
    <w:rsid w:val="00C17046"/>
    <w:rsid w:val="00C208CB"/>
    <w:rsid w:val="00C2531E"/>
    <w:rsid w:val="00C33F60"/>
    <w:rsid w:val="00C42FCB"/>
    <w:rsid w:val="00C52541"/>
    <w:rsid w:val="00C60B0E"/>
    <w:rsid w:val="00C6255F"/>
    <w:rsid w:val="00C62A25"/>
    <w:rsid w:val="00C64837"/>
    <w:rsid w:val="00C76343"/>
    <w:rsid w:val="00C860BD"/>
    <w:rsid w:val="00C91742"/>
    <w:rsid w:val="00C92AC2"/>
    <w:rsid w:val="00C968E4"/>
    <w:rsid w:val="00CA0608"/>
    <w:rsid w:val="00CA1F01"/>
    <w:rsid w:val="00CA43CD"/>
    <w:rsid w:val="00CA78B4"/>
    <w:rsid w:val="00CB376B"/>
    <w:rsid w:val="00CC642D"/>
    <w:rsid w:val="00CC6B1B"/>
    <w:rsid w:val="00CD0342"/>
    <w:rsid w:val="00CD06DE"/>
    <w:rsid w:val="00CD1881"/>
    <w:rsid w:val="00CD54DE"/>
    <w:rsid w:val="00CE2344"/>
    <w:rsid w:val="00CE5DC1"/>
    <w:rsid w:val="00CE72B9"/>
    <w:rsid w:val="00CF0741"/>
    <w:rsid w:val="00CF715B"/>
    <w:rsid w:val="00D06047"/>
    <w:rsid w:val="00D102D6"/>
    <w:rsid w:val="00D144E5"/>
    <w:rsid w:val="00D14CDB"/>
    <w:rsid w:val="00D163B4"/>
    <w:rsid w:val="00D253C2"/>
    <w:rsid w:val="00D2682E"/>
    <w:rsid w:val="00D376BA"/>
    <w:rsid w:val="00D37BAB"/>
    <w:rsid w:val="00D42B8F"/>
    <w:rsid w:val="00D45AAF"/>
    <w:rsid w:val="00D47A68"/>
    <w:rsid w:val="00D52087"/>
    <w:rsid w:val="00D635EB"/>
    <w:rsid w:val="00D67B01"/>
    <w:rsid w:val="00D75CAF"/>
    <w:rsid w:val="00D77059"/>
    <w:rsid w:val="00D87EEA"/>
    <w:rsid w:val="00D917F5"/>
    <w:rsid w:val="00D926F8"/>
    <w:rsid w:val="00D93CC2"/>
    <w:rsid w:val="00DA409B"/>
    <w:rsid w:val="00DA6A46"/>
    <w:rsid w:val="00DB723A"/>
    <w:rsid w:val="00DC7C36"/>
    <w:rsid w:val="00DD011F"/>
    <w:rsid w:val="00DD052C"/>
    <w:rsid w:val="00DD21E2"/>
    <w:rsid w:val="00DD46E8"/>
    <w:rsid w:val="00DD4F35"/>
    <w:rsid w:val="00DE0940"/>
    <w:rsid w:val="00DE1652"/>
    <w:rsid w:val="00DF0A16"/>
    <w:rsid w:val="00DF5211"/>
    <w:rsid w:val="00DF7EFC"/>
    <w:rsid w:val="00E01E71"/>
    <w:rsid w:val="00E04EE7"/>
    <w:rsid w:val="00E06E4C"/>
    <w:rsid w:val="00E112E2"/>
    <w:rsid w:val="00E1182C"/>
    <w:rsid w:val="00E20F52"/>
    <w:rsid w:val="00E3190B"/>
    <w:rsid w:val="00E35772"/>
    <w:rsid w:val="00E35919"/>
    <w:rsid w:val="00E465D3"/>
    <w:rsid w:val="00E50122"/>
    <w:rsid w:val="00E50264"/>
    <w:rsid w:val="00E50A1D"/>
    <w:rsid w:val="00E545A3"/>
    <w:rsid w:val="00E550B1"/>
    <w:rsid w:val="00E61AB5"/>
    <w:rsid w:val="00E63FFC"/>
    <w:rsid w:val="00E663D7"/>
    <w:rsid w:val="00E66FF7"/>
    <w:rsid w:val="00E74B09"/>
    <w:rsid w:val="00E758AC"/>
    <w:rsid w:val="00E77AD4"/>
    <w:rsid w:val="00E810C3"/>
    <w:rsid w:val="00E81151"/>
    <w:rsid w:val="00E81313"/>
    <w:rsid w:val="00E90189"/>
    <w:rsid w:val="00E91E65"/>
    <w:rsid w:val="00EA0542"/>
    <w:rsid w:val="00EA1E43"/>
    <w:rsid w:val="00EA2C29"/>
    <w:rsid w:val="00EA44A6"/>
    <w:rsid w:val="00EA5EDC"/>
    <w:rsid w:val="00EA69C7"/>
    <w:rsid w:val="00EB4428"/>
    <w:rsid w:val="00EB49C6"/>
    <w:rsid w:val="00EB5118"/>
    <w:rsid w:val="00EB5688"/>
    <w:rsid w:val="00EC0EBB"/>
    <w:rsid w:val="00EC13D5"/>
    <w:rsid w:val="00EC4229"/>
    <w:rsid w:val="00ED30E1"/>
    <w:rsid w:val="00ED4B56"/>
    <w:rsid w:val="00ED4F90"/>
    <w:rsid w:val="00EE2549"/>
    <w:rsid w:val="00EE6F4F"/>
    <w:rsid w:val="00EF1F6D"/>
    <w:rsid w:val="00F01178"/>
    <w:rsid w:val="00F01F6D"/>
    <w:rsid w:val="00F02CD5"/>
    <w:rsid w:val="00F04C71"/>
    <w:rsid w:val="00F15DEE"/>
    <w:rsid w:val="00F17627"/>
    <w:rsid w:val="00F20AF3"/>
    <w:rsid w:val="00F20D9C"/>
    <w:rsid w:val="00F27C1D"/>
    <w:rsid w:val="00F34B87"/>
    <w:rsid w:val="00F35823"/>
    <w:rsid w:val="00F555AF"/>
    <w:rsid w:val="00F56840"/>
    <w:rsid w:val="00F6174D"/>
    <w:rsid w:val="00F64CBB"/>
    <w:rsid w:val="00F65B88"/>
    <w:rsid w:val="00F66338"/>
    <w:rsid w:val="00F67FDE"/>
    <w:rsid w:val="00F7008D"/>
    <w:rsid w:val="00F72634"/>
    <w:rsid w:val="00F72E1E"/>
    <w:rsid w:val="00F746AE"/>
    <w:rsid w:val="00F81B4E"/>
    <w:rsid w:val="00F82CA3"/>
    <w:rsid w:val="00F91626"/>
    <w:rsid w:val="00F92A9C"/>
    <w:rsid w:val="00F93EDE"/>
    <w:rsid w:val="00F94882"/>
    <w:rsid w:val="00F976B2"/>
    <w:rsid w:val="00FA0ECE"/>
    <w:rsid w:val="00FA17AB"/>
    <w:rsid w:val="00FA6261"/>
    <w:rsid w:val="00FA7DF6"/>
    <w:rsid w:val="00FC0F25"/>
    <w:rsid w:val="00FC7213"/>
    <w:rsid w:val="00FC7BA7"/>
    <w:rsid w:val="00FD172A"/>
    <w:rsid w:val="00FD1BC0"/>
    <w:rsid w:val="00FD1C00"/>
    <w:rsid w:val="00FD7CC5"/>
    <w:rsid w:val="00FE2DE4"/>
    <w:rsid w:val="00FF1AEC"/>
    <w:rsid w:val="00FF2708"/>
    <w:rsid w:val="00FF4A3D"/>
    <w:rsid w:val="00FF7A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4C4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l-PH" w:eastAsia="fil-P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979"/>
    <w:pPr>
      <w:ind w:left="720"/>
      <w:contextualSpacing/>
    </w:pPr>
  </w:style>
  <w:style w:type="paragraph" w:styleId="a4">
    <w:name w:val="header"/>
    <w:basedOn w:val="a"/>
    <w:link w:val="a5"/>
    <w:uiPriority w:val="99"/>
    <w:unhideWhenUsed/>
    <w:rsid w:val="004A0A57"/>
    <w:pPr>
      <w:tabs>
        <w:tab w:val="center" w:pos="4252"/>
        <w:tab w:val="right" w:pos="8504"/>
      </w:tabs>
      <w:snapToGrid w:val="0"/>
    </w:pPr>
  </w:style>
  <w:style w:type="character" w:customStyle="1" w:styleId="a5">
    <w:name w:val="ヘッダー (文字)"/>
    <w:basedOn w:val="a0"/>
    <w:link w:val="a4"/>
    <w:uiPriority w:val="99"/>
    <w:rsid w:val="004A0A57"/>
  </w:style>
  <w:style w:type="paragraph" w:styleId="a6">
    <w:name w:val="footer"/>
    <w:basedOn w:val="a"/>
    <w:link w:val="a7"/>
    <w:uiPriority w:val="99"/>
    <w:unhideWhenUsed/>
    <w:rsid w:val="004A0A57"/>
    <w:pPr>
      <w:tabs>
        <w:tab w:val="center" w:pos="4252"/>
        <w:tab w:val="right" w:pos="8504"/>
      </w:tabs>
      <w:snapToGrid w:val="0"/>
    </w:pPr>
  </w:style>
  <w:style w:type="character" w:customStyle="1" w:styleId="a7">
    <w:name w:val="フッター (文字)"/>
    <w:basedOn w:val="a0"/>
    <w:link w:val="a6"/>
    <w:uiPriority w:val="99"/>
    <w:rsid w:val="004A0A57"/>
  </w:style>
  <w:style w:type="paragraph" w:styleId="a8">
    <w:name w:val="Balloon Text"/>
    <w:basedOn w:val="a"/>
    <w:link w:val="a9"/>
    <w:uiPriority w:val="99"/>
    <w:semiHidden/>
    <w:unhideWhenUsed/>
    <w:rsid w:val="002535F8"/>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35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180">
      <w:bodyDiv w:val="1"/>
      <w:marLeft w:val="0"/>
      <w:marRight w:val="0"/>
      <w:marTop w:val="0"/>
      <w:marBottom w:val="0"/>
      <w:divBdr>
        <w:top w:val="none" w:sz="0" w:space="0" w:color="auto"/>
        <w:left w:val="none" w:sz="0" w:space="0" w:color="auto"/>
        <w:bottom w:val="none" w:sz="0" w:space="0" w:color="auto"/>
        <w:right w:val="none" w:sz="0" w:space="0" w:color="auto"/>
      </w:divBdr>
    </w:div>
    <w:div w:id="152723557">
      <w:bodyDiv w:val="1"/>
      <w:marLeft w:val="0"/>
      <w:marRight w:val="0"/>
      <w:marTop w:val="0"/>
      <w:marBottom w:val="0"/>
      <w:divBdr>
        <w:top w:val="none" w:sz="0" w:space="0" w:color="auto"/>
        <w:left w:val="none" w:sz="0" w:space="0" w:color="auto"/>
        <w:bottom w:val="none" w:sz="0" w:space="0" w:color="auto"/>
        <w:right w:val="none" w:sz="0" w:space="0" w:color="auto"/>
      </w:divBdr>
    </w:div>
    <w:div w:id="206452459">
      <w:bodyDiv w:val="1"/>
      <w:marLeft w:val="0"/>
      <w:marRight w:val="0"/>
      <w:marTop w:val="0"/>
      <w:marBottom w:val="0"/>
      <w:divBdr>
        <w:top w:val="none" w:sz="0" w:space="0" w:color="auto"/>
        <w:left w:val="none" w:sz="0" w:space="0" w:color="auto"/>
        <w:bottom w:val="none" w:sz="0" w:space="0" w:color="auto"/>
        <w:right w:val="none" w:sz="0" w:space="0" w:color="auto"/>
      </w:divBdr>
    </w:div>
    <w:div w:id="440495208">
      <w:bodyDiv w:val="1"/>
      <w:marLeft w:val="0"/>
      <w:marRight w:val="0"/>
      <w:marTop w:val="0"/>
      <w:marBottom w:val="0"/>
      <w:divBdr>
        <w:top w:val="none" w:sz="0" w:space="0" w:color="auto"/>
        <w:left w:val="none" w:sz="0" w:space="0" w:color="auto"/>
        <w:bottom w:val="none" w:sz="0" w:space="0" w:color="auto"/>
        <w:right w:val="none" w:sz="0" w:space="0" w:color="auto"/>
      </w:divBdr>
    </w:div>
    <w:div w:id="485362996">
      <w:bodyDiv w:val="1"/>
      <w:marLeft w:val="0"/>
      <w:marRight w:val="0"/>
      <w:marTop w:val="0"/>
      <w:marBottom w:val="0"/>
      <w:divBdr>
        <w:top w:val="none" w:sz="0" w:space="0" w:color="auto"/>
        <w:left w:val="none" w:sz="0" w:space="0" w:color="auto"/>
        <w:bottom w:val="none" w:sz="0" w:space="0" w:color="auto"/>
        <w:right w:val="none" w:sz="0" w:space="0" w:color="auto"/>
      </w:divBdr>
    </w:div>
    <w:div w:id="983512052">
      <w:bodyDiv w:val="1"/>
      <w:marLeft w:val="0"/>
      <w:marRight w:val="0"/>
      <w:marTop w:val="0"/>
      <w:marBottom w:val="0"/>
      <w:divBdr>
        <w:top w:val="none" w:sz="0" w:space="0" w:color="auto"/>
        <w:left w:val="none" w:sz="0" w:space="0" w:color="auto"/>
        <w:bottom w:val="none" w:sz="0" w:space="0" w:color="auto"/>
        <w:right w:val="none" w:sz="0" w:space="0" w:color="auto"/>
      </w:divBdr>
    </w:div>
    <w:div w:id="1080441629">
      <w:bodyDiv w:val="1"/>
      <w:marLeft w:val="0"/>
      <w:marRight w:val="0"/>
      <w:marTop w:val="0"/>
      <w:marBottom w:val="0"/>
      <w:divBdr>
        <w:top w:val="none" w:sz="0" w:space="0" w:color="auto"/>
        <w:left w:val="none" w:sz="0" w:space="0" w:color="auto"/>
        <w:bottom w:val="none" w:sz="0" w:space="0" w:color="auto"/>
        <w:right w:val="none" w:sz="0" w:space="0" w:color="auto"/>
      </w:divBdr>
    </w:div>
    <w:div w:id="1273395865">
      <w:bodyDiv w:val="1"/>
      <w:marLeft w:val="0"/>
      <w:marRight w:val="0"/>
      <w:marTop w:val="0"/>
      <w:marBottom w:val="0"/>
      <w:divBdr>
        <w:top w:val="none" w:sz="0" w:space="0" w:color="auto"/>
        <w:left w:val="none" w:sz="0" w:space="0" w:color="auto"/>
        <w:bottom w:val="none" w:sz="0" w:space="0" w:color="auto"/>
        <w:right w:val="none" w:sz="0" w:space="0" w:color="auto"/>
      </w:divBdr>
    </w:div>
    <w:div w:id="1317491338">
      <w:bodyDiv w:val="1"/>
      <w:marLeft w:val="0"/>
      <w:marRight w:val="0"/>
      <w:marTop w:val="0"/>
      <w:marBottom w:val="0"/>
      <w:divBdr>
        <w:top w:val="none" w:sz="0" w:space="0" w:color="auto"/>
        <w:left w:val="none" w:sz="0" w:space="0" w:color="auto"/>
        <w:bottom w:val="none" w:sz="0" w:space="0" w:color="auto"/>
        <w:right w:val="none" w:sz="0" w:space="0" w:color="auto"/>
      </w:divBdr>
    </w:div>
    <w:div w:id="1367440057">
      <w:bodyDiv w:val="1"/>
      <w:marLeft w:val="0"/>
      <w:marRight w:val="0"/>
      <w:marTop w:val="0"/>
      <w:marBottom w:val="0"/>
      <w:divBdr>
        <w:top w:val="none" w:sz="0" w:space="0" w:color="auto"/>
        <w:left w:val="none" w:sz="0" w:space="0" w:color="auto"/>
        <w:bottom w:val="none" w:sz="0" w:space="0" w:color="auto"/>
        <w:right w:val="none" w:sz="0" w:space="0" w:color="auto"/>
      </w:divBdr>
    </w:div>
    <w:div w:id="1369257189">
      <w:bodyDiv w:val="1"/>
      <w:marLeft w:val="0"/>
      <w:marRight w:val="0"/>
      <w:marTop w:val="0"/>
      <w:marBottom w:val="0"/>
      <w:divBdr>
        <w:top w:val="none" w:sz="0" w:space="0" w:color="auto"/>
        <w:left w:val="none" w:sz="0" w:space="0" w:color="auto"/>
        <w:bottom w:val="none" w:sz="0" w:space="0" w:color="auto"/>
        <w:right w:val="none" w:sz="0" w:space="0" w:color="auto"/>
      </w:divBdr>
    </w:div>
    <w:div w:id="1455169509">
      <w:bodyDiv w:val="1"/>
      <w:marLeft w:val="0"/>
      <w:marRight w:val="0"/>
      <w:marTop w:val="0"/>
      <w:marBottom w:val="0"/>
      <w:divBdr>
        <w:top w:val="none" w:sz="0" w:space="0" w:color="auto"/>
        <w:left w:val="none" w:sz="0" w:space="0" w:color="auto"/>
        <w:bottom w:val="none" w:sz="0" w:space="0" w:color="auto"/>
        <w:right w:val="none" w:sz="0" w:space="0" w:color="auto"/>
      </w:divBdr>
    </w:div>
    <w:div w:id="1523592563">
      <w:bodyDiv w:val="1"/>
      <w:marLeft w:val="0"/>
      <w:marRight w:val="0"/>
      <w:marTop w:val="0"/>
      <w:marBottom w:val="0"/>
      <w:divBdr>
        <w:top w:val="none" w:sz="0" w:space="0" w:color="auto"/>
        <w:left w:val="none" w:sz="0" w:space="0" w:color="auto"/>
        <w:bottom w:val="none" w:sz="0" w:space="0" w:color="auto"/>
        <w:right w:val="none" w:sz="0" w:space="0" w:color="auto"/>
      </w:divBdr>
    </w:div>
    <w:div w:id="1559248657">
      <w:bodyDiv w:val="1"/>
      <w:marLeft w:val="0"/>
      <w:marRight w:val="0"/>
      <w:marTop w:val="0"/>
      <w:marBottom w:val="0"/>
      <w:divBdr>
        <w:top w:val="none" w:sz="0" w:space="0" w:color="auto"/>
        <w:left w:val="none" w:sz="0" w:space="0" w:color="auto"/>
        <w:bottom w:val="none" w:sz="0" w:space="0" w:color="auto"/>
        <w:right w:val="none" w:sz="0" w:space="0" w:color="auto"/>
      </w:divBdr>
    </w:div>
    <w:div w:id="1984890972">
      <w:bodyDiv w:val="1"/>
      <w:marLeft w:val="0"/>
      <w:marRight w:val="0"/>
      <w:marTop w:val="0"/>
      <w:marBottom w:val="0"/>
      <w:divBdr>
        <w:top w:val="none" w:sz="0" w:space="0" w:color="auto"/>
        <w:left w:val="none" w:sz="0" w:space="0" w:color="auto"/>
        <w:bottom w:val="none" w:sz="0" w:space="0" w:color="auto"/>
        <w:right w:val="none" w:sz="0" w:space="0" w:color="auto"/>
      </w:divBdr>
    </w:div>
    <w:div w:id="20980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02A2-F80D-B14D-A887-14271F11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Pages>
  <Words>1075</Words>
  <Characters>6129</Characters>
  <Application>Microsoft Macintosh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FJ-USER</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thusharasj</dc:creator>
  <cp:lastModifiedBy>須賀 良子</cp:lastModifiedBy>
  <cp:revision>29</cp:revision>
  <cp:lastPrinted>2018-02-04T03:42:00Z</cp:lastPrinted>
  <dcterms:created xsi:type="dcterms:W3CDTF">2015-01-19T08:31:00Z</dcterms:created>
  <dcterms:modified xsi:type="dcterms:W3CDTF">2021-01-31T04:52:00Z</dcterms:modified>
</cp:coreProperties>
</file>