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92DC7" w14:textId="5C863A4E" w:rsidR="00722B19" w:rsidRDefault="00534C35" w:rsidP="00722B19">
      <w:pPr>
        <w:spacing w:after="0"/>
        <w:rPr>
          <w:rFonts w:asciiTheme="minorEastAsia" w:hAnsiTheme="minorEastAsia" w:cs="Times New Roman"/>
          <w:lang w:val="en-US" w:eastAsia="ja-JP"/>
        </w:rPr>
      </w:pPr>
      <w:r>
        <w:rPr>
          <w:rFonts w:asciiTheme="minorEastAsia" w:hAnsiTheme="minorEastAsia" w:cs="Times New Roman" w:hint="eastAsia"/>
          <w:b/>
          <w:sz w:val="21"/>
          <w:szCs w:val="21"/>
          <w:lang w:val="en-US" w:eastAsia="ja-JP"/>
        </w:rPr>
        <w:t>２０</w:t>
      </w:r>
      <w:r w:rsidR="00DE5423">
        <w:rPr>
          <w:rFonts w:asciiTheme="minorEastAsia" w:hAnsiTheme="minorEastAsia" w:cs="Times New Roman" w:hint="eastAsia"/>
          <w:b/>
          <w:sz w:val="21"/>
          <w:szCs w:val="21"/>
          <w:lang w:val="en-US" w:eastAsia="ja-JP"/>
        </w:rPr>
        <w:t>２０</w:t>
      </w:r>
      <w:r w:rsidR="00722B19">
        <w:rPr>
          <w:rFonts w:asciiTheme="minorEastAsia" w:hAnsiTheme="minorEastAsia" w:cs="Times New Roman" w:hint="eastAsia"/>
          <w:b/>
          <w:sz w:val="21"/>
          <w:szCs w:val="21"/>
          <w:lang w:val="en-US" w:eastAsia="ja-JP"/>
        </w:rPr>
        <w:t>年度</w:t>
      </w:r>
      <w:r w:rsidR="00722B19">
        <w:rPr>
          <w:rFonts w:asciiTheme="minorEastAsia" w:hAnsiTheme="minorEastAsia" w:cs="Times New Roman" w:hint="eastAsia"/>
          <w:b/>
          <w:sz w:val="28"/>
          <w:szCs w:val="28"/>
          <w:lang w:val="en-US" w:eastAsia="ja-JP"/>
        </w:rPr>
        <w:t xml:space="preserve">　</w:t>
      </w:r>
      <w:r w:rsidR="00722B19">
        <w:rPr>
          <w:rFonts w:asciiTheme="minorEastAsia" w:hAnsiTheme="minorEastAsia" w:cs="Times New Roman" w:hint="eastAsia"/>
          <w:b/>
          <w:lang w:val="en-US" w:eastAsia="ja-JP"/>
        </w:rPr>
        <w:t>入門講座</w:t>
      </w:r>
      <w:r w:rsidR="00722B19">
        <w:rPr>
          <w:rFonts w:asciiTheme="minorEastAsia" w:hAnsiTheme="minorEastAsia" w:cs="Times New Roman" w:hint="eastAsia"/>
          <w:b/>
          <w:sz w:val="28"/>
          <w:szCs w:val="28"/>
          <w:lang w:val="en-US" w:eastAsia="ja-JP"/>
        </w:rPr>
        <w:t xml:space="preserve">　　　　　　　　　　　　　</w:t>
      </w:r>
      <w:r w:rsidR="00E942DA">
        <w:rPr>
          <w:rFonts w:asciiTheme="minorEastAsia" w:hAnsiTheme="minorEastAsia" w:cs="Times New Roman" w:hint="eastAsia"/>
          <w:b/>
          <w:sz w:val="28"/>
          <w:szCs w:val="28"/>
          <w:lang w:val="en-US" w:eastAsia="ja-JP"/>
        </w:rPr>
        <w:t xml:space="preserve">　</w:t>
      </w:r>
      <w:r w:rsidR="00AE0E04">
        <w:rPr>
          <w:rFonts w:asciiTheme="minorEastAsia" w:hAnsiTheme="minorEastAsia" w:cs="Times New Roman"/>
          <w:lang w:val="en-US" w:eastAsia="ja-JP"/>
        </w:rPr>
        <w:t>9</w:t>
      </w:r>
      <w:r w:rsidR="00AE0E04">
        <w:rPr>
          <w:rFonts w:asciiTheme="minorEastAsia" w:hAnsiTheme="minorEastAsia" w:cs="Times New Roman" w:hint="eastAsia"/>
          <w:lang w:val="en-US" w:eastAsia="ja-JP"/>
        </w:rPr>
        <w:t>月</w:t>
      </w:r>
      <w:r>
        <w:rPr>
          <w:rFonts w:asciiTheme="minorEastAsia" w:hAnsiTheme="minorEastAsia" w:cs="Times New Roman" w:hint="eastAsia"/>
          <w:lang w:val="en-US" w:eastAsia="ja-JP"/>
        </w:rPr>
        <w:t>2</w:t>
      </w:r>
      <w:r w:rsidR="00AE0E04">
        <w:rPr>
          <w:rFonts w:asciiTheme="minorEastAsia" w:hAnsiTheme="minorEastAsia" w:cs="Times New Roman"/>
          <w:lang w:val="en-US" w:eastAsia="ja-JP"/>
        </w:rPr>
        <w:t>0</w:t>
      </w:r>
      <w:r w:rsidR="00AE0E04">
        <w:rPr>
          <w:rFonts w:asciiTheme="minorEastAsia" w:hAnsiTheme="minorEastAsia" w:cs="Times New Roman" w:hint="eastAsia"/>
          <w:lang w:val="en-US" w:eastAsia="ja-JP"/>
        </w:rPr>
        <w:t>日</w:t>
      </w:r>
      <w:r w:rsidR="00E942DA">
        <w:rPr>
          <w:rFonts w:asciiTheme="minorEastAsia" w:hAnsiTheme="minorEastAsia" w:cs="Times New Roman" w:hint="eastAsia"/>
          <w:lang w:val="en-US" w:eastAsia="ja-JP"/>
        </w:rPr>
        <w:t>（日）</w:t>
      </w:r>
    </w:p>
    <w:p w14:paraId="6E66B134" w14:textId="77777777" w:rsidR="00AE0E04" w:rsidRDefault="00AE0E04" w:rsidP="00722B19">
      <w:pPr>
        <w:spacing w:after="0"/>
        <w:rPr>
          <w:rFonts w:asciiTheme="minorEastAsia" w:hAnsiTheme="minorEastAsia" w:cs="Times New Roman"/>
          <w:lang w:val="en-US" w:eastAsia="ja-JP"/>
        </w:rPr>
      </w:pPr>
    </w:p>
    <w:p w14:paraId="3A5E14F1" w14:textId="6F7A634D" w:rsidR="00534C35" w:rsidRDefault="00722B19" w:rsidP="00534C35">
      <w:pPr>
        <w:spacing w:after="0"/>
        <w:ind w:firstLineChars="850" w:firstLine="1877"/>
        <w:rPr>
          <w:rFonts w:asciiTheme="minorEastAsia" w:hAnsiTheme="minorEastAsia" w:cs="Times New Roman"/>
          <w:b/>
          <w:lang w:val="en-US" w:eastAsia="ja-JP"/>
        </w:rPr>
      </w:pPr>
      <w:r>
        <w:rPr>
          <w:rFonts w:asciiTheme="minorEastAsia" w:hAnsiTheme="minorEastAsia" w:cs="Times New Roman" w:hint="eastAsia"/>
          <w:b/>
          <w:lang w:val="en-US" w:eastAsia="ja-JP"/>
        </w:rPr>
        <w:t>第十</w:t>
      </w:r>
      <w:r w:rsidR="00DE5423">
        <w:rPr>
          <w:rFonts w:asciiTheme="minorEastAsia" w:hAnsiTheme="minorEastAsia" w:cs="Times New Roman" w:hint="eastAsia"/>
          <w:b/>
          <w:lang w:val="en-US" w:eastAsia="ja-JP"/>
        </w:rPr>
        <w:t>二</w:t>
      </w:r>
      <w:r>
        <w:rPr>
          <w:rFonts w:asciiTheme="minorEastAsia" w:hAnsiTheme="minorEastAsia" w:cs="Times New Roman" w:hint="eastAsia"/>
          <w:b/>
          <w:lang w:val="en-US" w:eastAsia="ja-JP"/>
        </w:rPr>
        <w:t>課　「サマリアの女」</w:t>
      </w:r>
    </w:p>
    <w:p w14:paraId="46563FBC" w14:textId="77777777" w:rsidR="00722B19" w:rsidRDefault="007D6148" w:rsidP="00534C35">
      <w:pPr>
        <w:spacing w:after="0"/>
        <w:ind w:firstLineChars="1400" w:firstLine="3092"/>
        <w:rPr>
          <w:rFonts w:asciiTheme="minorEastAsia" w:hAnsiTheme="minorEastAsia" w:cs="Times New Roman"/>
          <w:sz w:val="21"/>
          <w:szCs w:val="21"/>
          <w:lang w:val="en-US" w:eastAsia="ja-JP"/>
        </w:rPr>
      </w:pPr>
      <w:r>
        <w:rPr>
          <w:rFonts w:asciiTheme="minorEastAsia" w:hAnsiTheme="minorEastAsia" w:cs="Times New Roman" w:hint="eastAsia"/>
          <w:b/>
          <w:lang w:val="en-US" w:eastAsia="ja-JP"/>
        </w:rPr>
        <w:t>生きている命の水</w:t>
      </w:r>
      <w:r w:rsidR="00722B19">
        <w:rPr>
          <w:rFonts w:asciiTheme="minorEastAsia" w:hAnsiTheme="minorEastAsia" w:cs="Times New Roman" w:hint="eastAsia"/>
          <w:sz w:val="21"/>
          <w:szCs w:val="21"/>
          <w:lang w:val="en-US" w:eastAsia="ja-JP"/>
        </w:rPr>
        <w:t>（ヨハネ；4：1－30）</w:t>
      </w:r>
    </w:p>
    <w:p w14:paraId="67762FD3" w14:textId="77777777" w:rsidR="006E423B" w:rsidRDefault="006E423B" w:rsidP="00ED12F4">
      <w:pPr>
        <w:spacing w:after="0" w:line="240" w:lineRule="exact"/>
        <w:rPr>
          <w:rFonts w:asciiTheme="minorEastAsia" w:hAnsiTheme="minorEastAsia" w:cs="Times New Roman"/>
          <w:color w:val="17365D" w:themeColor="text2" w:themeShade="BF"/>
          <w:sz w:val="18"/>
          <w:szCs w:val="18"/>
          <w:lang w:val="en-US" w:eastAsia="ja-JP"/>
        </w:rPr>
      </w:pPr>
    </w:p>
    <w:p w14:paraId="75D7F57F" w14:textId="2ED61F29" w:rsidR="00534C35" w:rsidRPr="00AE0E04" w:rsidRDefault="00534C35" w:rsidP="006E423B">
      <w:pPr>
        <w:spacing w:after="0"/>
        <w:rPr>
          <w:rFonts w:asciiTheme="minorEastAsia" w:hAnsiTheme="minorEastAsia" w:cs="Times New Roman"/>
          <w:sz w:val="20"/>
          <w:szCs w:val="20"/>
          <w:lang w:val="en-US" w:eastAsia="ja-JP"/>
        </w:rPr>
      </w:pPr>
      <w:r w:rsidRPr="00AE0E04">
        <w:rPr>
          <w:rFonts w:asciiTheme="minorEastAsia" w:hAnsiTheme="minorEastAsia" w:cs="Times New Roman" w:hint="eastAsia"/>
          <w:sz w:val="20"/>
          <w:szCs w:val="20"/>
          <w:lang w:val="en-US" w:eastAsia="ja-JP"/>
        </w:rPr>
        <w:t>こ</w:t>
      </w:r>
      <w:r w:rsidR="00E82AAC" w:rsidRPr="00AE0E04">
        <w:rPr>
          <w:rFonts w:asciiTheme="minorEastAsia" w:hAnsiTheme="minorEastAsia" w:cs="Times New Roman" w:hint="eastAsia"/>
          <w:sz w:val="20"/>
          <w:szCs w:val="20"/>
          <w:lang w:val="en-US" w:eastAsia="ja-JP"/>
        </w:rPr>
        <w:t>の</w:t>
      </w:r>
      <w:r w:rsidRPr="00AE0E04">
        <w:rPr>
          <w:rFonts w:asciiTheme="minorEastAsia" w:hAnsiTheme="minorEastAsia" w:cs="Times New Roman" w:hint="eastAsia"/>
          <w:sz w:val="20"/>
          <w:szCs w:val="20"/>
          <w:lang w:val="en-US" w:eastAsia="ja-JP"/>
        </w:rPr>
        <w:t>聖書はその女の名をついに最後まで記していない。名前を記すほどの価値がある人間でもない、ということでもない</w:t>
      </w:r>
      <w:r w:rsidR="006E423B" w:rsidRPr="00AE0E04">
        <w:rPr>
          <w:rFonts w:asciiTheme="minorEastAsia" w:hAnsiTheme="minorEastAsia" w:cs="Times New Roman" w:hint="eastAsia"/>
          <w:sz w:val="20"/>
          <w:szCs w:val="20"/>
          <w:lang w:val="en-US" w:eastAsia="ja-JP"/>
        </w:rPr>
        <w:t>であろう</w:t>
      </w:r>
      <w:r w:rsidRPr="00AE0E04">
        <w:rPr>
          <w:rFonts w:asciiTheme="minorEastAsia" w:hAnsiTheme="minorEastAsia" w:cs="Times New Roman" w:hint="eastAsia"/>
          <w:sz w:val="20"/>
          <w:szCs w:val="20"/>
          <w:lang w:val="en-US" w:eastAsia="ja-JP"/>
        </w:rPr>
        <w:t>。実際、家名称号がどれだけその人の内実を表すことができるというのだろうか。</w:t>
      </w:r>
      <w:r w:rsidR="00E82AAC" w:rsidRPr="00AE0E04">
        <w:rPr>
          <w:rFonts w:asciiTheme="minorEastAsia" w:hAnsiTheme="minorEastAsia" w:cs="Times New Roman" w:hint="eastAsia"/>
          <w:sz w:val="20"/>
          <w:szCs w:val="20"/>
          <w:lang w:val="en-US" w:eastAsia="ja-JP"/>
        </w:rPr>
        <w:t>歴史に名を残すために大火事</w:t>
      </w:r>
      <w:r w:rsidR="00E2032C" w:rsidRPr="00AE0E04">
        <w:rPr>
          <w:rFonts w:asciiTheme="minorEastAsia" w:hAnsiTheme="minorEastAsia" w:cs="Times New Roman" w:hint="eastAsia"/>
          <w:sz w:val="20"/>
          <w:szCs w:val="20"/>
          <w:lang w:val="en-US" w:eastAsia="ja-JP"/>
        </w:rPr>
        <w:t>（エフェゾのアルテミスの神殿）</w:t>
      </w:r>
      <w:r w:rsidR="00E82AAC" w:rsidRPr="00AE0E04">
        <w:rPr>
          <w:rFonts w:asciiTheme="minorEastAsia" w:hAnsiTheme="minorEastAsia" w:cs="Times New Roman" w:hint="eastAsia"/>
          <w:sz w:val="20"/>
          <w:szCs w:val="20"/>
          <w:lang w:val="en-US" w:eastAsia="ja-JP"/>
        </w:rPr>
        <w:t>を起こしたという男性</w:t>
      </w:r>
      <w:r w:rsidR="00E2032C" w:rsidRPr="00AE0E04">
        <w:rPr>
          <w:rFonts w:asciiTheme="minorEastAsia" w:hAnsiTheme="minorEastAsia" w:cs="Times New Roman" w:hint="eastAsia"/>
          <w:sz w:val="20"/>
          <w:szCs w:val="20"/>
          <w:lang w:val="en-US" w:eastAsia="ja-JP"/>
        </w:rPr>
        <w:t>（へロスト</w:t>
      </w:r>
      <w:r w:rsidR="006E423B" w:rsidRPr="00AE0E04">
        <w:rPr>
          <w:rFonts w:asciiTheme="minorEastAsia" w:hAnsiTheme="minorEastAsia" w:cs="Times New Roman" w:hint="eastAsia"/>
          <w:sz w:val="20"/>
          <w:szCs w:val="20"/>
          <w:lang w:val="en-US" w:eastAsia="ja-JP"/>
        </w:rPr>
        <w:t>ラ</w:t>
      </w:r>
      <w:r w:rsidR="00E2032C" w:rsidRPr="00AE0E04">
        <w:rPr>
          <w:rFonts w:asciiTheme="minorEastAsia" w:hAnsiTheme="minorEastAsia" w:cs="Times New Roman" w:hint="eastAsia"/>
          <w:sz w:val="20"/>
          <w:szCs w:val="20"/>
          <w:lang w:val="en-US" w:eastAsia="ja-JP"/>
        </w:rPr>
        <w:t>トス）</w:t>
      </w:r>
      <w:r w:rsidR="00E82AAC" w:rsidRPr="00AE0E04">
        <w:rPr>
          <w:rFonts w:asciiTheme="minorEastAsia" w:hAnsiTheme="minorEastAsia" w:cs="Times New Roman" w:hint="eastAsia"/>
          <w:sz w:val="20"/>
          <w:szCs w:val="20"/>
          <w:lang w:val="en-US" w:eastAsia="ja-JP"/>
        </w:rPr>
        <w:t>の名が残っているが、歴史に名を残すことが</w:t>
      </w:r>
      <w:r w:rsidRPr="00AE0E04">
        <w:rPr>
          <w:rFonts w:asciiTheme="minorEastAsia" w:hAnsiTheme="minorEastAsia" w:cs="Times New Roman" w:hint="eastAsia"/>
          <w:sz w:val="20"/>
          <w:szCs w:val="20"/>
          <w:lang w:val="en-US" w:eastAsia="ja-JP"/>
        </w:rPr>
        <w:t>どれだけ本当に大事なことなのか？人生には、「何をしたか」という問い以上に、「どう生きたか」という問いがある。聖書「むしろ、あなた方の名が天に記されていることを喜びなさい。」「あなた方のいのちは、キリストと共に神のうちに隠されている」</w:t>
      </w:r>
      <w:r w:rsidR="00ED12F4" w:rsidRPr="00AE0E04">
        <w:rPr>
          <w:rFonts w:asciiTheme="minorEastAsia" w:hAnsiTheme="minorEastAsia" w:cs="Times New Roman" w:hint="eastAsia"/>
          <w:sz w:val="20"/>
          <w:szCs w:val="20"/>
          <w:lang w:val="en-US" w:eastAsia="ja-JP"/>
        </w:rPr>
        <w:t>ヨハネは、</w:t>
      </w:r>
      <w:r w:rsidRPr="00AE0E04">
        <w:rPr>
          <w:rFonts w:asciiTheme="minorEastAsia" w:hAnsiTheme="minorEastAsia" w:cs="Times New Roman" w:hint="eastAsia"/>
          <w:sz w:val="20"/>
          <w:szCs w:val="20"/>
          <w:lang w:val="en-US" w:eastAsia="ja-JP"/>
        </w:rPr>
        <w:t>この名もなき女のためにほとんど一章の全部を費やしている。</w:t>
      </w:r>
    </w:p>
    <w:p w14:paraId="78F2000B" w14:textId="77777777" w:rsidR="00ED12F4" w:rsidRPr="006E423B" w:rsidRDefault="00ED12F4" w:rsidP="006E423B">
      <w:pPr>
        <w:spacing w:after="0"/>
        <w:rPr>
          <w:rFonts w:asciiTheme="minorEastAsia" w:hAnsiTheme="minorEastAsia" w:cs="Times New Roman"/>
          <w:color w:val="17365D" w:themeColor="text2" w:themeShade="BF"/>
          <w:sz w:val="20"/>
          <w:szCs w:val="20"/>
          <w:lang w:val="en-US" w:eastAsia="ja-JP"/>
        </w:rPr>
      </w:pPr>
    </w:p>
    <w:p w14:paraId="7FB3C273" w14:textId="527F0E6C" w:rsidR="00C620B9" w:rsidRPr="00E82AAC" w:rsidRDefault="00C620B9" w:rsidP="00AE0E04">
      <w:pPr>
        <w:spacing w:after="0"/>
        <w:rPr>
          <w:rFonts w:asciiTheme="minorEastAsia" w:hAnsiTheme="minorEastAsia" w:cs="Times New Roman"/>
          <w:sz w:val="21"/>
          <w:szCs w:val="21"/>
          <w:lang w:val="en-US" w:eastAsia="ja-JP"/>
        </w:rPr>
      </w:pPr>
      <w:r w:rsidRPr="00E82AAC">
        <w:rPr>
          <w:rFonts w:asciiTheme="minorEastAsia" w:hAnsiTheme="minorEastAsia" w:cs="Times New Roman" w:hint="eastAsia"/>
          <w:color w:val="17365D" w:themeColor="text2" w:themeShade="BF"/>
          <w:sz w:val="21"/>
          <w:szCs w:val="21"/>
          <w:lang w:val="en-US" w:eastAsia="ja-JP"/>
        </w:rPr>
        <w:t>Ⅰ背景</w:t>
      </w:r>
    </w:p>
    <w:p w14:paraId="2E37B6F5" w14:textId="3974C5BA" w:rsidR="00E34379" w:rsidRPr="00E82AAC" w:rsidRDefault="00E34379" w:rsidP="00E82AAC">
      <w:pPr>
        <w:pStyle w:val="a3"/>
        <w:numPr>
          <w:ilvl w:val="0"/>
          <w:numId w:val="16"/>
        </w:numPr>
        <w:spacing w:after="0"/>
        <w:rPr>
          <w:rFonts w:asciiTheme="minorEastAsia" w:hAnsiTheme="minorEastAsia" w:cs="Times New Roman"/>
          <w:sz w:val="20"/>
          <w:szCs w:val="20"/>
          <w:lang w:val="en-US" w:eastAsia="ja-JP"/>
        </w:rPr>
      </w:pPr>
      <w:r w:rsidRPr="00E82AAC">
        <w:rPr>
          <w:rFonts w:asciiTheme="minorEastAsia" w:hAnsiTheme="minorEastAsia" w:cs="Times New Roman" w:hint="eastAsia"/>
          <w:sz w:val="20"/>
          <w:szCs w:val="20"/>
          <w:lang w:val="en-US" w:eastAsia="ja-JP"/>
        </w:rPr>
        <w:t>民族間の「壁」</w:t>
      </w:r>
    </w:p>
    <w:p w14:paraId="07C51E88" w14:textId="4FD24C5B" w:rsidR="005A0228" w:rsidRDefault="00E13E83" w:rsidP="00D877DA">
      <w:pPr>
        <w:spacing w:after="0"/>
        <w:ind w:leftChars="200" w:left="440"/>
        <w:rPr>
          <w:rFonts w:asciiTheme="minorEastAsia" w:hAnsiTheme="minorEastAsia" w:cs="Times New Roman"/>
          <w:sz w:val="20"/>
          <w:szCs w:val="20"/>
          <w:lang w:val="en-US" w:eastAsia="ja-JP"/>
        </w:rPr>
      </w:pPr>
      <w:r w:rsidRPr="00E82AAC">
        <w:rPr>
          <w:rFonts w:asciiTheme="minorEastAsia" w:hAnsiTheme="minorEastAsia" w:cs="Times New Roman" w:hint="eastAsia"/>
          <w:sz w:val="20"/>
          <w:szCs w:val="20"/>
          <w:lang w:val="en-US" w:eastAsia="ja-JP"/>
        </w:rPr>
        <w:t>サマリア</w:t>
      </w:r>
      <w:r w:rsidR="00E34379" w:rsidRPr="00E82AAC">
        <w:rPr>
          <w:rFonts w:asciiTheme="minorEastAsia" w:hAnsiTheme="minorEastAsia" w:cs="Times New Roman" w:hint="eastAsia"/>
          <w:sz w:val="20"/>
          <w:szCs w:val="20"/>
          <w:lang w:val="en-US" w:eastAsia="ja-JP"/>
        </w:rPr>
        <w:t>はBC10世紀、イスラエル王国が分裂した時、北王国の中心になった地方</w:t>
      </w:r>
      <w:r w:rsidR="00AE0E04">
        <w:rPr>
          <w:rFonts w:asciiTheme="minorEastAsia" w:hAnsiTheme="minorEastAsia" w:cs="Times New Roman" w:hint="eastAsia"/>
          <w:sz w:val="20"/>
          <w:szCs w:val="20"/>
          <w:lang w:val="en-US" w:eastAsia="ja-JP"/>
        </w:rPr>
        <w:t>である</w:t>
      </w:r>
      <w:r w:rsidR="00E34379" w:rsidRPr="00E82AAC">
        <w:rPr>
          <w:rFonts w:asciiTheme="minorEastAsia" w:hAnsiTheme="minorEastAsia" w:cs="Times New Roman" w:hint="eastAsia"/>
          <w:sz w:val="20"/>
          <w:szCs w:val="20"/>
          <w:lang w:val="en-US" w:eastAsia="ja-JP"/>
        </w:rPr>
        <w:t>。</w:t>
      </w:r>
      <w:r w:rsidR="00DF76C0" w:rsidRPr="00E82AAC">
        <w:rPr>
          <w:rFonts w:asciiTheme="minorEastAsia" w:hAnsiTheme="minorEastAsia" w:cs="Times New Roman" w:hint="eastAsia"/>
          <w:sz w:val="20"/>
          <w:szCs w:val="20"/>
          <w:lang w:val="en-US" w:eastAsia="ja-JP"/>
        </w:rPr>
        <w:t>この地方はヤコブの子どもヨゼフの流れを汲んでいる人たちによって支配された。</w:t>
      </w:r>
      <w:r w:rsidR="00E34379" w:rsidRPr="00E82AAC">
        <w:rPr>
          <w:rFonts w:asciiTheme="minorEastAsia" w:hAnsiTheme="minorEastAsia" w:cs="Times New Roman" w:hint="eastAsia"/>
          <w:sz w:val="20"/>
          <w:szCs w:val="20"/>
          <w:lang w:val="en-US" w:eastAsia="ja-JP"/>
        </w:rPr>
        <w:t>エルサレムを中心とする</w:t>
      </w:r>
      <w:r w:rsidR="00DF76C0" w:rsidRPr="00E82AAC">
        <w:rPr>
          <w:rFonts w:asciiTheme="minorEastAsia" w:hAnsiTheme="minorEastAsia" w:cs="Times New Roman" w:hint="eastAsia"/>
          <w:sz w:val="20"/>
          <w:szCs w:val="20"/>
          <w:lang w:val="en-US" w:eastAsia="ja-JP"/>
        </w:rPr>
        <w:t>南のユダ王国と対立し、ゲリジム山に独自の聖所を持ち、</w:t>
      </w:r>
      <w:r w:rsidRPr="00E82AAC">
        <w:rPr>
          <w:rFonts w:asciiTheme="minorEastAsia" w:hAnsiTheme="minorEastAsia" w:cs="Times New Roman" w:hint="eastAsia"/>
          <w:sz w:val="20"/>
          <w:szCs w:val="20"/>
          <w:lang w:val="en-US" w:eastAsia="ja-JP"/>
        </w:rPr>
        <w:t>信仰的にも民族的にも</w:t>
      </w:r>
      <w:r w:rsidR="00DF76C0" w:rsidRPr="00E82AAC">
        <w:rPr>
          <w:rFonts w:asciiTheme="minorEastAsia" w:hAnsiTheme="minorEastAsia" w:cs="Times New Roman" w:hint="eastAsia"/>
          <w:sz w:val="20"/>
          <w:szCs w:val="20"/>
          <w:lang w:val="en-US" w:eastAsia="ja-JP"/>
        </w:rPr>
        <w:t>分かれてしまった。そこに民族間の「壁」が生じ、</w:t>
      </w:r>
      <w:r w:rsidRPr="00E82AAC">
        <w:rPr>
          <w:rFonts w:asciiTheme="minorEastAsia" w:hAnsiTheme="minorEastAsia" w:cs="Times New Roman" w:hint="eastAsia"/>
          <w:sz w:val="20"/>
          <w:szCs w:val="20"/>
          <w:lang w:val="en-US" w:eastAsia="ja-JP"/>
        </w:rPr>
        <w:t>憎悪と差別を</w:t>
      </w:r>
      <w:r w:rsidR="00B01397" w:rsidRPr="00E82AAC">
        <w:rPr>
          <w:rFonts w:asciiTheme="minorEastAsia" w:hAnsiTheme="minorEastAsia" w:cs="Times New Roman" w:hint="eastAsia"/>
          <w:sz w:val="20"/>
          <w:szCs w:val="20"/>
          <w:lang w:val="en-US" w:eastAsia="ja-JP"/>
        </w:rPr>
        <w:t>互いに</w:t>
      </w:r>
      <w:r w:rsidRPr="00E82AAC">
        <w:rPr>
          <w:rFonts w:asciiTheme="minorEastAsia" w:hAnsiTheme="minorEastAsia" w:cs="Times New Roman" w:hint="eastAsia"/>
          <w:sz w:val="20"/>
          <w:szCs w:val="20"/>
          <w:lang w:val="en-US" w:eastAsia="ja-JP"/>
        </w:rPr>
        <w:t>投げつけるような激しい対立</w:t>
      </w:r>
      <w:r w:rsidR="00DF76C0" w:rsidRPr="00E82AAC">
        <w:rPr>
          <w:rFonts w:asciiTheme="minorEastAsia" w:hAnsiTheme="minorEastAsia" w:cs="Times New Roman" w:hint="eastAsia"/>
          <w:sz w:val="20"/>
          <w:szCs w:val="20"/>
          <w:lang w:val="en-US" w:eastAsia="ja-JP"/>
        </w:rPr>
        <w:t>が続いていた。</w:t>
      </w:r>
    </w:p>
    <w:p w14:paraId="51C82C74" w14:textId="77777777" w:rsidR="00AE0E04" w:rsidRPr="00E82AAC" w:rsidRDefault="00AE0E04" w:rsidP="00AE0E04">
      <w:pPr>
        <w:spacing w:after="0"/>
        <w:ind w:leftChars="200" w:left="440" w:firstLineChars="100" w:firstLine="200"/>
        <w:rPr>
          <w:rFonts w:asciiTheme="minorEastAsia" w:hAnsiTheme="minorEastAsia" w:cs="Times New Roman"/>
          <w:sz w:val="20"/>
          <w:szCs w:val="20"/>
          <w:lang w:val="en-US" w:eastAsia="ja-JP"/>
        </w:rPr>
      </w:pPr>
    </w:p>
    <w:p w14:paraId="3030F424" w14:textId="58043030" w:rsidR="00DF76C0" w:rsidRPr="00AE0E04" w:rsidRDefault="00DF76C0" w:rsidP="00AE0E04">
      <w:pPr>
        <w:pStyle w:val="a3"/>
        <w:numPr>
          <w:ilvl w:val="0"/>
          <w:numId w:val="16"/>
        </w:numPr>
        <w:spacing w:after="0"/>
        <w:rPr>
          <w:rFonts w:asciiTheme="minorEastAsia" w:hAnsiTheme="minorEastAsia" w:cs="Times New Roman"/>
          <w:sz w:val="20"/>
          <w:szCs w:val="20"/>
          <w:lang w:val="en-US" w:eastAsia="ja-JP"/>
        </w:rPr>
      </w:pPr>
      <w:r w:rsidRPr="00AE0E04">
        <w:rPr>
          <w:rFonts w:asciiTheme="minorEastAsia" w:hAnsiTheme="minorEastAsia" w:cs="Times New Roman" w:hint="eastAsia"/>
          <w:sz w:val="20"/>
          <w:szCs w:val="20"/>
          <w:lang w:val="en-US" w:eastAsia="ja-JP"/>
        </w:rPr>
        <w:t>男女の間の「壁」</w:t>
      </w:r>
    </w:p>
    <w:p w14:paraId="295F2829" w14:textId="15457CB6" w:rsidR="00771E0E" w:rsidRPr="006E423B" w:rsidRDefault="00DF76C0" w:rsidP="00D877DA">
      <w:pPr>
        <w:spacing w:after="0"/>
        <w:ind w:leftChars="200" w:left="440"/>
        <w:rPr>
          <w:rFonts w:asciiTheme="minorEastAsia" w:hAnsiTheme="minorEastAsia" w:cs="Times New Roman"/>
          <w:sz w:val="20"/>
          <w:szCs w:val="20"/>
          <w:lang w:val="en-US" w:eastAsia="ja-JP"/>
        </w:rPr>
      </w:pPr>
      <w:r w:rsidRPr="00E82AAC">
        <w:rPr>
          <w:rFonts w:asciiTheme="minorEastAsia" w:hAnsiTheme="minorEastAsia" w:cs="Times New Roman" w:hint="eastAsia"/>
          <w:sz w:val="20"/>
          <w:szCs w:val="20"/>
          <w:lang w:val="en-US" w:eastAsia="ja-JP"/>
        </w:rPr>
        <w:t>当時の社会では、男性と女性は対等な人間同士として関わることはできないと考え</w:t>
      </w:r>
      <w:r w:rsidR="00D877DA">
        <w:rPr>
          <w:rFonts w:asciiTheme="minorEastAsia" w:hAnsiTheme="minorEastAsia" w:cs="Times New Roman" w:hint="eastAsia"/>
          <w:sz w:val="20"/>
          <w:szCs w:val="20"/>
          <w:lang w:val="en-US" w:eastAsia="ja-JP"/>
        </w:rPr>
        <w:t>ら</w:t>
      </w:r>
      <w:r w:rsidRPr="00E82AAC">
        <w:rPr>
          <w:rFonts w:asciiTheme="minorEastAsia" w:hAnsiTheme="minorEastAsia" w:cs="Times New Roman" w:hint="eastAsia"/>
          <w:sz w:val="20"/>
          <w:szCs w:val="20"/>
          <w:lang w:val="en-US" w:eastAsia="ja-JP"/>
        </w:rPr>
        <w:t>れていた。道端で男性が見知らぬ女性に声をかけ、立ち話をするということは考えられなかった。</w:t>
      </w:r>
      <w:r w:rsidR="00771E0E" w:rsidRPr="006E423B">
        <w:rPr>
          <w:rFonts w:asciiTheme="minorEastAsia" w:hAnsiTheme="minorEastAsia" w:cs="Times New Roman" w:hint="eastAsia"/>
          <w:sz w:val="20"/>
          <w:szCs w:val="20"/>
          <w:lang w:val="en-US" w:eastAsia="ja-JP"/>
        </w:rPr>
        <w:t>イエスはどのようにこの壁を乗り越えていったの</w:t>
      </w:r>
      <w:r w:rsidR="00AE0E04">
        <w:rPr>
          <w:rFonts w:asciiTheme="minorEastAsia" w:hAnsiTheme="minorEastAsia" w:cs="Times New Roman" w:hint="eastAsia"/>
          <w:sz w:val="20"/>
          <w:szCs w:val="20"/>
          <w:lang w:val="en-US" w:eastAsia="ja-JP"/>
        </w:rPr>
        <w:t>であろう</w:t>
      </w:r>
      <w:r w:rsidR="00771E0E" w:rsidRPr="006E423B">
        <w:rPr>
          <w:rFonts w:asciiTheme="minorEastAsia" w:hAnsiTheme="minorEastAsia" w:cs="Times New Roman" w:hint="eastAsia"/>
          <w:sz w:val="20"/>
          <w:szCs w:val="20"/>
          <w:lang w:val="en-US" w:eastAsia="ja-JP"/>
        </w:rPr>
        <w:t>か。</w:t>
      </w:r>
    </w:p>
    <w:p w14:paraId="42947FC4" w14:textId="77777777" w:rsidR="00C84BF2" w:rsidRDefault="00C84BF2" w:rsidP="00771E0E">
      <w:pPr>
        <w:spacing w:after="0" w:line="240" w:lineRule="exact"/>
        <w:rPr>
          <w:rFonts w:asciiTheme="minorEastAsia" w:hAnsiTheme="minorEastAsia" w:cs="Times New Roman"/>
          <w:b/>
          <w:sz w:val="21"/>
          <w:szCs w:val="21"/>
          <w:lang w:val="en-US" w:eastAsia="ja-JP"/>
        </w:rPr>
      </w:pPr>
    </w:p>
    <w:p w14:paraId="55F657FF" w14:textId="720BF114" w:rsidR="00E82AAC" w:rsidRDefault="00C620B9" w:rsidP="00771E0E">
      <w:pPr>
        <w:spacing w:after="0" w:line="240" w:lineRule="exact"/>
        <w:rPr>
          <w:rFonts w:asciiTheme="minorEastAsia" w:hAnsiTheme="minorEastAsia" w:cs="Times New Roman"/>
          <w:sz w:val="18"/>
          <w:szCs w:val="18"/>
          <w:lang w:val="en-US" w:eastAsia="ja-JP"/>
        </w:rPr>
      </w:pPr>
      <w:r>
        <w:rPr>
          <w:rFonts w:asciiTheme="minorEastAsia" w:hAnsiTheme="minorEastAsia" w:cs="Times New Roman" w:hint="eastAsia"/>
          <w:b/>
          <w:sz w:val="21"/>
          <w:szCs w:val="21"/>
          <w:lang w:val="en-US" w:eastAsia="ja-JP"/>
        </w:rPr>
        <w:t>Ⅱ</w:t>
      </w:r>
      <w:r w:rsidR="007015EE">
        <w:rPr>
          <w:rFonts w:asciiTheme="minorEastAsia" w:hAnsiTheme="minorEastAsia" w:cs="Times New Roman" w:hint="eastAsia"/>
          <w:b/>
          <w:sz w:val="21"/>
          <w:szCs w:val="21"/>
          <w:lang w:val="en-US" w:eastAsia="ja-JP"/>
        </w:rPr>
        <w:t xml:space="preserve">　</w:t>
      </w:r>
      <w:r w:rsidR="00771E0E" w:rsidRPr="00365DCB">
        <w:rPr>
          <w:rFonts w:asciiTheme="minorEastAsia" w:hAnsiTheme="minorEastAsia" w:cs="Times New Roman" w:hint="eastAsia"/>
          <w:b/>
          <w:sz w:val="21"/>
          <w:szCs w:val="21"/>
          <w:lang w:val="en-US" w:eastAsia="ja-JP"/>
        </w:rPr>
        <w:t>主イエスと女の</w:t>
      </w:r>
      <w:r w:rsidR="00771E0E">
        <w:rPr>
          <w:rFonts w:asciiTheme="minorEastAsia" w:hAnsiTheme="minorEastAsia" w:cs="Times New Roman" w:hint="eastAsia"/>
          <w:b/>
          <w:sz w:val="21"/>
          <w:szCs w:val="21"/>
          <w:lang w:val="en-US" w:eastAsia="ja-JP"/>
        </w:rPr>
        <w:t>、</w:t>
      </w:r>
      <w:r w:rsidR="00771E0E" w:rsidRPr="00365DCB">
        <w:rPr>
          <w:rFonts w:asciiTheme="minorEastAsia" w:hAnsiTheme="minorEastAsia" w:cs="Times New Roman" w:hint="eastAsia"/>
          <w:b/>
          <w:sz w:val="21"/>
          <w:szCs w:val="21"/>
          <w:lang w:val="en-US" w:eastAsia="ja-JP"/>
        </w:rPr>
        <w:t>命の水をめぐる対話</w:t>
      </w:r>
      <w:r>
        <w:rPr>
          <w:rFonts w:asciiTheme="minorEastAsia" w:hAnsiTheme="minorEastAsia" w:cs="Times New Roman" w:hint="eastAsia"/>
          <w:b/>
          <w:sz w:val="21"/>
          <w:szCs w:val="21"/>
          <w:lang w:val="en-US" w:eastAsia="ja-JP"/>
        </w:rPr>
        <w:t xml:space="preserve">　</w:t>
      </w:r>
    </w:p>
    <w:p w14:paraId="126A7C0A" w14:textId="77777777" w:rsidR="006E423B" w:rsidRDefault="006E423B" w:rsidP="00771E0E">
      <w:pPr>
        <w:spacing w:after="0" w:line="240" w:lineRule="exact"/>
        <w:rPr>
          <w:rFonts w:asciiTheme="minorEastAsia" w:hAnsiTheme="minorEastAsia" w:cs="Times New Roman"/>
          <w:sz w:val="18"/>
          <w:szCs w:val="18"/>
          <w:lang w:val="en-US" w:eastAsia="ja-JP"/>
        </w:rPr>
      </w:pPr>
    </w:p>
    <w:p w14:paraId="6259F908" w14:textId="228E282F" w:rsidR="001F6197" w:rsidRDefault="001F6197" w:rsidP="001F6197">
      <w:pPr>
        <w:spacing w:after="0"/>
        <w:ind w:firstLineChars="1300" w:firstLine="2741"/>
        <w:rPr>
          <w:rFonts w:asciiTheme="minorEastAsia" w:hAnsiTheme="minorEastAsia" w:cs="Times New Roman"/>
          <w:sz w:val="21"/>
          <w:szCs w:val="21"/>
          <w:lang w:val="en-US" w:eastAsia="ja-JP"/>
        </w:rPr>
      </w:pPr>
      <w:r>
        <w:rPr>
          <w:rFonts w:asciiTheme="minorEastAsia" w:hAnsiTheme="minorEastAsia" w:cs="Times New Roman" w:hint="eastAsia"/>
          <w:b/>
          <w:sz w:val="21"/>
          <w:szCs w:val="21"/>
          <w:lang w:val="en-US" w:eastAsia="ja-JP"/>
        </w:rPr>
        <w:t>「サマリアの女」</w:t>
      </w:r>
      <w:r>
        <w:rPr>
          <w:rFonts w:asciiTheme="minorEastAsia" w:hAnsiTheme="minorEastAsia" w:cs="Times New Roman" w:hint="eastAsia"/>
          <w:sz w:val="21"/>
          <w:szCs w:val="21"/>
          <w:lang w:val="en-US" w:eastAsia="ja-JP"/>
        </w:rPr>
        <w:t xml:space="preserve">　</w:t>
      </w:r>
      <w:r w:rsidR="00FA22ED">
        <w:rPr>
          <w:rFonts w:asciiTheme="minorEastAsia" w:hAnsiTheme="minorEastAsia" w:cs="Times New Roman" w:hint="eastAsia"/>
          <w:sz w:val="21"/>
          <w:szCs w:val="21"/>
          <w:lang w:val="en-US" w:eastAsia="ja-JP"/>
        </w:rPr>
        <w:t>（ヨハネ；4：1－30）</w:t>
      </w:r>
    </w:p>
    <w:p w14:paraId="580DCBF9" w14:textId="77777777" w:rsidR="00E475A5" w:rsidRDefault="00E475A5" w:rsidP="00E475A5">
      <w:pPr>
        <w:spacing w:after="0"/>
        <w:rPr>
          <w:rFonts w:asciiTheme="minorEastAsia" w:hAnsiTheme="minorEastAsia" w:cs="Times New Roman"/>
          <w:b/>
          <w:sz w:val="21"/>
          <w:szCs w:val="21"/>
          <w:lang w:val="en-US" w:eastAsia="ja-JP"/>
        </w:rPr>
      </w:pPr>
    </w:p>
    <w:p w14:paraId="0343FBCC" w14:textId="6628BD75" w:rsidR="00E475A5" w:rsidRPr="00D877DA" w:rsidRDefault="00E475A5" w:rsidP="00D877DA">
      <w:pPr>
        <w:spacing w:after="0"/>
        <w:ind w:firstLineChars="100" w:firstLine="200"/>
        <w:rPr>
          <w:rFonts w:asciiTheme="minorEastAsia" w:hAnsiTheme="minorEastAsia" w:cs="Times New Roman"/>
          <w:color w:val="17365D" w:themeColor="text2" w:themeShade="BF"/>
          <w:sz w:val="20"/>
          <w:szCs w:val="20"/>
          <w:lang w:val="en-US" w:eastAsia="ja-JP"/>
        </w:rPr>
      </w:pPr>
      <w:r w:rsidRPr="00D877DA">
        <w:rPr>
          <w:rFonts w:asciiTheme="minorEastAsia" w:hAnsiTheme="minorEastAsia" w:cs="Times New Roman" w:hint="eastAsia"/>
          <w:color w:val="17365D" w:themeColor="text2" w:themeShade="BF"/>
          <w:sz w:val="20"/>
          <w:szCs w:val="20"/>
          <w:lang w:val="en-US" w:eastAsia="ja-JP"/>
        </w:rPr>
        <w:t>主イエスはそれまで弟子たちに洗礼を授けさせておられた。これ以上ヨハネに迷惑をかけてはならないと思われたのか、洗礼者ヨハネと共におられたユダヤ地方を立ち去りガリラヤに戻られた。途中サマリアを通らねばならなかった。敵意の中を歩まねばならなかった。正午ごろだから空腹、疲れた主イエスを残し、弟子たちはシカルの町に食べ物を買いに行った。その間の出来事である。</w:t>
      </w:r>
    </w:p>
    <w:p w14:paraId="43F9215F" w14:textId="77777777" w:rsidR="00E475A5" w:rsidRDefault="00E475A5" w:rsidP="00E475A5">
      <w:pPr>
        <w:spacing w:after="0"/>
        <w:rPr>
          <w:rFonts w:asciiTheme="minorEastAsia" w:hAnsiTheme="minorEastAsia" w:cs="Times New Roman"/>
          <w:color w:val="17365D" w:themeColor="text2" w:themeShade="BF"/>
          <w:sz w:val="18"/>
          <w:szCs w:val="18"/>
          <w:lang w:val="en-US" w:eastAsia="ja-JP"/>
        </w:rPr>
      </w:pPr>
    </w:p>
    <w:p w14:paraId="6B9A723C" w14:textId="392A022B" w:rsidR="00E475A5" w:rsidRPr="002C1EB9" w:rsidRDefault="00E475A5" w:rsidP="00D877DA">
      <w:pPr>
        <w:spacing w:after="0"/>
        <w:ind w:firstLineChars="100" w:firstLine="210"/>
        <w:rPr>
          <w:rFonts w:ascii="HGPｺﾞｼｯｸM" w:eastAsia="HGPｺﾞｼｯｸM" w:hAnsiTheme="minorEastAsia" w:cs="Times New Roman"/>
          <w:sz w:val="21"/>
          <w:szCs w:val="21"/>
          <w:lang w:val="en-US" w:eastAsia="ja-JP"/>
        </w:rPr>
      </w:pPr>
      <w:r w:rsidRPr="002C1EB9">
        <w:rPr>
          <w:rFonts w:ascii="HGPｺﾞｼｯｸM" w:eastAsia="HGPｺﾞｼｯｸM" w:hAnsiTheme="minorEastAsia" w:cs="Times New Roman" w:hint="eastAsia"/>
          <w:sz w:val="21"/>
          <w:szCs w:val="21"/>
          <w:lang w:val="en-US" w:eastAsia="ja-JP"/>
        </w:rPr>
        <w:t>さて、イエスがヨハネよりも多くの弟子をつくり、洗礼を授けておられるということが、ファリサイ派の人々の耳に入った。イエスはそれを知ると、・・・洗礼を授けていたのは、イエスご自身ではなく</w:t>
      </w:r>
      <w:r w:rsidRPr="002C1EB9">
        <w:rPr>
          <w:rFonts w:ascii="HGPｺﾞｼｯｸM" w:eastAsia="HGPｺﾞｼｯｸM" w:hAnsiTheme="minorEastAsia" w:cs="Times New Roman" w:hint="eastAsia"/>
          <w:sz w:val="21"/>
          <w:szCs w:val="21"/>
          <w:lang w:val="en-US" w:eastAsia="ja-JP"/>
        </w:rPr>
        <w:lastRenderedPageBreak/>
        <w:t>弟子たちである。・・・ユダヤを去り、ふたたびガリラヤに行かれた。しかし、サマリアを通らねばならなかった。それで、ヤコブがその子ヨゼフに与えた土地の近くにある、シカルというサマリアの町に来られた。そこにはヤコブの井戸があった。イエスは旅に疲れて、そのまま井戸のそばに座っておられた。正午ごろのことである。</w:t>
      </w:r>
    </w:p>
    <w:p w14:paraId="7569CE5E" w14:textId="43E78A52" w:rsidR="00E475A5" w:rsidRPr="002C1EB9" w:rsidRDefault="00E475A5" w:rsidP="002C1EB9">
      <w:pPr>
        <w:spacing w:after="0"/>
        <w:ind w:firstLineChars="100" w:firstLine="210"/>
        <w:rPr>
          <w:rFonts w:ascii="HGPｺﾞｼｯｸM" w:eastAsia="HGPｺﾞｼｯｸM" w:hAnsiTheme="minorEastAsia" w:cs="Times New Roman"/>
          <w:sz w:val="21"/>
          <w:szCs w:val="21"/>
          <w:lang w:val="en-US" w:eastAsia="ja-JP"/>
        </w:rPr>
      </w:pPr>
      <w:r w:rsidRPr="002C1EB9">
        <w:rPr>
          <w:rFonts w:ascii="HGPｺﾞｼｯｸM" w:eastAsia="HGPｺﾞｼｯｸM" w:hAnsiTheme="minorEastAsia" w:cs="Times New Roman" w:hint="eastAsia"/>
          <w:sz w:val="21"/>
          <w:szCs w:val="21"/>
          <w:lang w:val="en-US" w:eastAsia="ja-JP"/>
        </w:rPr>
        <w:t>サマリアの女が水を汲みに来た。イエスは、「水を飲ませてください」と言われた。弟子たちは食べ物を買うために町に行っていた。すると、サマリアの女は、「ユダヤ人のあなたがサマリアの女のわたしに、どうして水を飲ませてほしいと頼むのですか。」と言った。ユダヤ人はサマリア人とは交際しないからである。イエスは答えて言われた。「もしあなたが、神の賜物を知っておりまた、『水を飲ませてください』と言ったのがだれであるか知っていたならば、あなたの方からその人に頼み、その人はあなたに生きた水を与えたことであろう。」女は言った。「主よ、あなたは汲むものもお持ちでないし、井戸は深いのです。どこからその生きた水を手にお入れになるのですか。あなたは、私たちの父ヤコブよりも偉いのですか。ヤコブがこの井戸を私たちに与え、彼自身も、子どもや家畜も。この井戸から水を飲んだのです。イエスは答えて言われた。「この水を飲む者はだれでもまた渇く。しかし、私の与える水を飲むものは決して乾かない。わたしが与える水はその人の内で泉となり、永遠のいのちに至る水がわき出る。」女は言った。「主よ、渇くことがないように、また、ここにくみに来なくてもいいように、その水をください。」</w:t>
      </w:r>
    </w:p>
    <w:p w14:paraId="7327C6DC" w14:textId="579D2421" w:rsidR="00E475A5" w:rsidRPr="002C1EB9" w:rsidRDefault="00E475A5" w:rsidP="00C90451">
      <w:pPr>
        <w:spacing w:after="0"/>
        <w:ind w:firstLineChars="100" w:firstLine="210"/>
        <w:rPr>
          <w:rFonts w:ascii="HGPｺﾞｼｯｸM" w:eastAsia="HGPｺﾞｼｯｸM" w:hAnsiTheme="minorEastAsia" w:cs="Times New Roman"/>
          <w:sz w:val="21"/>
          <w:szCs w:val="21"/>
          <w:lang w:val="en-US" w:eastAsia="ja-JP"/>
        </w:rPr>
      </w:pPr>
      <w:r w:rsidRPr="002C1EB9">
        <w:rPr>
          <w:rFonts w:ascii="HGPｺﾞｼｯｸM" w:eastAsia="HGPｺﾞｼｯｸM" w:hAnsiTheme="minorEastAsia" w:cs="Times New Roman" w:hint="eastAsia"/>
          <w:sz w:val="21"/>
          <w:szCs w:val="21"/>
          <w:lang w:val="en-US" w:eastAsia="ja-JP"/>
        </w:rPr>
        <w:t>イエスは、「行って、あなたの夫をここに呼んできなさい」と言われると、女は答えて、「わたしには夫はいません」と言った。イエスは言われた。「『夫がいません』とはまさにそのとおりだ。あなたには五人の夫がいたが、今連れ添っているのは夫ではない。あなたは、ありのままを言ったわけだ。」女は言った。「主よ、あなたは預言者だとお見受けします。わたしどもの先祖はこの山で礼拝しましたが、あなたがたは、礼拝すべき場所はエルサレムにあるといっています。」イエスは言われた。「婦人よ、私を信じなさい。あなたがたが、この山でもエルサレムでもないところで、父を礼拝する時が来る。あなたがたは知らないものを礼拝しているが、わたしたちは知っているものを礼拝している。救いはユダヤ人から来るからだ。しかし、まことの礼拝をする者たちが、霊と真理をもって父を礼拝する時が来る。今がその時である。なぜなら、父はこのように礼拝する者を求めておられるからだ。神は霊である。だから、神を礼拝する者は、霊と真理をもって礼拝しなければならない。」女が言った。「わたしは、キリストと呼ばれるメシアが来られることを知っています。その方が来られるとき、私たちに一切のことを教えてくださいます。」イエスは言われた。「それは、あなたと話をしているこのわたしである。」</w:t>
      </w:r>
    </w:p>
    <w:p w14:paraId="5804E047" w14:textId="77777777" w:rsidR="00E475A5" w:rsidRPr="002C1EB9" w:rsidRDefault="00E475A5" w:rsidP="00AE0E04">
      <w:pPr>
        <w:spacing w:after="0"/>
        <w:ind w:firstLineChars="100" w:firstLine="210"/>
        <w:rPr>
          <w:rFonts w:ascii="HGPｺﾞｼｯｸM" w:eastAsia="HGPｺﾞｼｯｸM" w:hAnsiTheme="minorEastAsia" w:cs="Times New Roman"/>
          <w:sz w:val="21"/>
          <w:szCs w:val="21"/>
          <w:lang w:val="en-US" w:eastAsia="ja-JP"/>
        </w:rPr>
      </w:pPr>
      <w:r w:rsidRPr="002C1EB9">
        <w:rPr>
          <w:rFonts w:ascii="HGPｺﾞｼｯｸM" w:eastAsia="HGPｺﾞｼｯｸM" w:hAnsiTheme="minorEastAsia" w:cs="Times New Roman" w:hint="eastAsia"/>
          <w:sz w:val="21"/>
          <w:szCs w:val="21"/>
          <w:lang w:val="en-US" w:eastAsia="ja-JP"/>
        </w:rPr>
        <w:t>ちょうどそのころ、弟子たちが帰ってきて、イエスが女と話をしておられるのに驚いた。しかし、「何か御用ですか」とか、「何をこの人と話しておられるのですか」と言う者はいなかった。女は水がめをそこに置いたまま町に行き、人々に言った。「さあ、見に来てください。わたしが行ったことをすべて、言い当てた人がいます。もしかしたら、この方がメシアかもしれません。」人々は町を出て、イエスのもとへやって来た。</w:t>
      </w:r>
    </w:p>
    <w:p w14:paraId="425AFB85" w14:textId="77777777" w:rsidR="00E475A5" w:rsidRPr="00E475A5" w:rsidRDefault="00E475A5" w:rsidP="00AE0E04">
      <w:pPr>
        <w:spacing w:after="0"/>
        <w:rPr>
          <w:rFonts w:asciiTheme="minorEastAsia" w:hAnsiTheme="minorEastAsia" w:cs="Times New Roman"/>
          <w:sz w:val="21"/>
          <w:szCs w:val="21"/>
          <w:lang w:val="en-US" w:eastAsia="ja-JP"/>
        </w:rPr>
      </w:pPr>
    </w:p>
    <w:p w14:paraId="102D0B9F" w14:textId="29216E39" w:rsidR="00E475A5" w:rsidRPr="00B35501" w:rsidRDefault="00E475A5" w:rsidP="00D877DA">
      <w:pPr>
        <w:spacing w:after="0"/>
        <w:ind w:leftChars="100" w:left="220" w:firstLineChars="100" w:firstLine="200"/>
        <w:rPr>
          <w:rFonts w:asciiTheme="minorEastAsia" w:hAnsiTheme="minorEastAsia" w:cs="Times New Roman"/>
          <w:sz w:val="20"/>
          <w:szCs w:val="20"/>
          <w:lang w:val="en-US" w:eastAsia="ja-JP"/>
        </w:rPr>
      </w:pPr>
      <w:r w:rsidRPr="00B35501">
        <w:rPr>
          <w:rFonts w:asciiTheme="minorEastAsia" w:hAnsiTheme="minorEastAsia" w:cs="Times New Roman" w:hint="eastAsia"/>
          <w:sz w:val="20"/>
          <w:szCs w:val="20"/>
          <w:lang w:val="en-US" w:eastAsia="ja-JP"/>
        </w:rPr>
        <w:t>シカルと言う町から１キロ半離れた所にヤコブの井戸がある。旅に疲れたイエス</w:t>
      </w:r>
      <w:r w:rsidR="00AE0E04" w:rsidRPr="00B35501">
        <w:rPr>
          <w:rFonts w:asciiTheme="minorEastAsia" w:hAnsiTheme="minorEastAsia" w:cs="Times New Roman" w:hint="eastAsia"/>
          <w:sz w:val="20"/>
          <w:szCs w:val="20"/>
          <w:lang w:val="en-US" w:eastAsia="ja-JP"/>
        </w:rPr>
        <w:t>は</w:t>
      </w:r>
      <w:r w:rsidRPr="00B35501">
        <w:rPr>
          <w:rFonts w:asciiTheme="minorEastAsia" w:hAnsiTheme="minorEastAsia" w:cs="Times New Roman" w:hint="eastAsia"/>
          <w:sz w:val="20"/>
          <w:szCs w:val="20"/>
          <w:lang w:val="en-US" w:eastAsia="ja-JP"/>
        </w:rPr>
        <w:t>サマリ</w:t>
      </w:r>
      <w:r w:rsidR="001A1E15">
        <w:rPr>
          <w:rFonts w:asciiTheme="minorEastAsia" w:hAnsiTheme="minorEastAsia" w:cs="Times New Roman" w:hint="eastAsia"/>
          <w:sz w:val="20"/>
          <w:szCs w:val="20"/>
          <w:lang w:val="en-US" w:eastAsia="ja-JP"/>
        </w:rPr>
        <w:t>ア</w:t>
      </w:r>
      <w:r w:rsidRPr="00B35501">
        <w:rPr>
          <w:rFonts w:asciiTheme="minorEastAsia" w:hAnsiTheme="minorEastAsia" w:cs="Times New Roman" w:hint="eastAsia"/>
          <w:sz w:val="20"/>
          <w:szCs w:val="20"/>
          <w:lang w:val="en-US" w:eastAsia="ja-JP"/>
        </w:rPr>
        <w:t>の女に水を飲ませてくれと頼</w:t>
      </w:r>
      <w:r w:rsidR="00A41CAB" w:rsidRPr="00B35501">
        <w:rPr>
          <w:rFonts w:asciiTheme="minorEastAsia" w:hAnsiTheme="minorEastAsia" w:cs="Times New Roman" w:hint="eastAsia"/>
          <w:sz w:val="20"/>
          <w:szCs w:val="20"/>
          <w:lang w:val="en-US" w:eastAsia="ja-JP"/>
        </w:rPr>
        <w:t>んだ</w:t>
      </w:r>
      <w:r w:rsidRPr="00B35501">
        <w:rPr>
          <w:rFonts w:asciiTheme="minorEastAsia" w:hAnsiTheme="minorEastAsia" w:cs="Times New Roman" w:hint="eastAsia"/>
          <w:sz w:val="20"/>
          <w:szCs w:val="20"/>
          <w:lang w:val="en-US" w:eastAsia="ja-JP"/>
        </w:rPr>
        <w:t>。イエスが人間にものを頼むのは珍しい</w:t>
      </w:r>
      <w:r w:rsidR="00AE0E04" w:rsidRPr="00B35501">
        <w:rPr>
          <w:rFonts w:asciiTheme="minorEastAsia" w:hAnsiTheme="minorEastAsia" w:cs="Times New Roman" w:hint="eastAsia"/>
          <w:sz w:val="20"/>
          <w:szCs w:val="20"/>
          <w:lang w:val="en-US" w:eastAsia="ja-JP"/>
        </w:rPr>
        <w:t>ことで</w:t>
      </w:r>
      <w:r w:rsidR="00AE0E04" w:rsidRPr="00B35501">
        <w:rPr>
          <w:rFonts w:asciiTheme="minorEastAsia" w:hAnsiTheme="minorEastAsia" w:cs="Times New Roman" w:hint="eastAsia"/>
          <w:sz w:val="20"/>
          <w:szCs w:val="20"/>
          <w:lang w:val="en-US" w:eastAsia="ja-JP"/>
        </w:rPr>
        <w:lastRenderedPageBreak/>
        <w:t>ある</w:t>
      </w:r>
      <w:r w:rsidRPr="00B35501">
        <w:rPr>
          <w:rFonts w:asciiTheme="minorEastAsia" w:hAnsiTheme="minorEastAsia" w:cs="Times New Roman" w:hint="eastAsia"/>
          <w:sz w:val="20"/>
          <w:szCs w:val="20"/>
          <w:lang w:val="en-US" w:eastAsia="ja-JP"/>
        </w:rPr>
        <w:t>。女はシカルの町の住民、１キロ半歩いて水を汲みに来る。この女は６人の男と同棲</w:t>
      </w:r>
      <w:r w:rsidR="00AE0E04" w:rsidRPr="00B35501">
        <w:rPr>
          <w:rFonts w:asciiTheme="minorEastAsia" w:hAnsiTheme="minorEastAsia" w:cs="Times New Roman" w:hint="eastAsia"/>
          <w:sz w:val="20"/>
          <w:szCs w:val="20"/>
          <w:lang w:val="en-US" w:eastAsia="ja-JP"/>
        </w:rPr>
        <w:t>しており、</w:t>
      </w:r>
      <w:r w:rsidRPr="00B35501">
        <w:rPr>
          <w:rFonts w:asciiTheme="minorEastAsia" w:hAnsiTheme="minorEastAsia" w:cs="Times New Roman" w:hint="eastAsia"/>
          <w:sz w:val="20"/>
          <w:szCs w:val="20"/>
          <w:lang w:val="en-US" w:eastAsia="ja-JP"/>
        </w:rPr>
        <w:t>サマリアの仲間たち</w:t>
      </w:r>
      <w:r w:rsidR="001A1E15">
        <w:rPr>
          <w:rFonts w:asciiTheme="minorEastAsia" w:hAnsiTheme="minorEastAsia" w:cs="Times New Roman" w:hint="eastAsia"/>
          <w:sz w:val="20"/>
          <w:szCs w:val="20"/>
          <w:lang w:val="en-US" w:eastAsia="ja-JP"/>
        </w:rPr>
        <w:t>から</w:t>
      </w:r>
      <w:r w:rsidRPr="00B35501">
        <w:rPr>
          <w:rFonts w:asciiTheme="minorEastAsia" w:hAnsiTheme="minorEastAsia" w:cs="Times New Roman" w:hint="eastAsia"/>
          <w:sz w:val="20"/>
          <w:szCs w:val="20"/>
          <w:lang w:val="en-US" w:eastAsia="ja-JP"/>
        </w:rPr>
        <w:t>ふしだらな女として敬遠されていた。だから本来なら朝早く水を汲む井戸に、人影の絶えた昼ごろ水を汲みに来たのだろう。人々に蔑まれていようが憎まれていようが、水を汲みに来なければ生きていけない。井戸に来ると見知らぬ男が疲れ切った様子で座っている。イエスは真昼の炎天下で汗をかいていただろう。女の年齢も顔だちも分からない。</w:t>
      </w:r>
    </w:p>
    <w:p w14:paraId="5D6418ED" w14:textId="749D99D8" w:rsidR="00B35501" w:rsidRPr="00B35501" w:rsidRDefault="00E475A5" w:rsidP="00D877DA">
      <w:pPr>
        <w:spacing w:after="0"/>
        <w:ind w:leftChars="100" w:left="220" w:firstLineChars="100" w:firstLine="200"/>
        <w:rPr>
          <w:rFonts w:asciiTheme="minorEastAsia" w:hAnsiTheme="minorEastAsia" w:cs="Times New Roman"/>
          <w:sz w:val="20"/>
          <w:szCs w:val="20"/>
          <w:lang w:val="en-US" w:eastAsia="ja-JP"/>
        </w:rPr>
      </w:pPr>
      <w:r w:rsidRPr="00B35501">
        <w:rPr>
          <w:rFonts w:asciiTheme="minorEastAsia" w:hAnsiTheme="minorEastAsia" w:cs="Times New Roman" w:hint="eastAsia"/>
          <w:sz w:val="20"/>
          <w:szCs w:val="20"/>
          <w:lang w:val="en-US" w:eastAsia="ja-JP"/>
        </w:rPr>
        <w:t>イエスは、ただサマリアの女にきわめて無造作に「水を飲ませてほしい」と言った。女は驚いた</w:t>
      </w:r>
      <w:r w:rsidR="00872325" w:rsidRPr="00B35501">
        <w:rPr>
          <w:rFonts w:asciiTheme="minorEastAsia" w:hAnsiTheme="minorEastAsia" w:cs="Times New Roman" w:hint="eastAsia"/>
          <w:sz w:val="20"/>
          <w:szCs w:val="20"/>
          <w:lang w:val="en-US" w:eastAsia="ja-JP"/>
        </w:rPr>
        <w:t>違いない。</w:t>
      </w:r>
      <w:r w:rsidRPr="00B35501">
        <w:rPr>
          <w:rFonts w:asciiTheme="minorEastAsia" w:hAnsiTheme="minorEastAsia" w:cs="Times New Roman" w:hint="eastAsia"/>
          <w:sz w:val="20"/>
          <w:szCs w:val="20"/>
          <w:lang w:val="en-US" w:eastAsia="ja-JP"/>
        </w:rPr>
        <w:t>あなたはユダヤ人、私はサマリア人で</w:t>
      </w:r>
      <w:r w:rsidR="00872325" w:rsidRPr="00B35501">
        <w:rPr>
          <w:rFonts w:asciiTheme="minorEastAsia" w:hAnsiTheme="minorEastAsia" w:cs="Times New Roman" w:hint="eastAsia"/>
          <w:sz w:val="20"/>
          <w:szCs w:val="20"/>
          <w:lang w:val="en-US" w:eastAsia="ja-JP"/>
        </w:rPr>
        <w:t>、</w:t>
      </w:r>
      <w:r w:rsidRPr="00B35501">
        <w:rPr>
          <w:rFonts w:asciiTheme="minorEastAsia" w:hAnsiTheme="minorEastAsia" w:cs="Times New Roman" w:hint="eastAsia"/>
          <w:sz w:val="20"/>
          <w:szCs w:val="20"/>
          <w:lang w:val="en-US" w:eastAsia="ja-JP"/>
        </w:rPr>
        <w:t>しかも女。なぜ私に</w:t>
      </w:r>
      <w:r w:rsidR="00A41CAB" w:rsidRPr="00B35501">
        <w:rPr>
          <w:rFonts w:asciiTheme="minorEastAsia" w:hAnsiTheme="minorEastAsia" w:cs="Times New Roman" w:hint="eastAsia"/>
          <w:sz w:val="20"/>
          <w:szCs w:val="20"/>
          <w:lang w:val="en-US" w:eastAsia="ja-JP"/>
        </w:rPr>
        <w:t>頼むのですか？</w:t>
      </w:r>
      <w:r w:rsidR="00872325" w:rsidRPr="00B35501">
        <w:rPr>
          <w:rFonts w:asciiTheme="minorEastAsia" w:hAnsiTheme="minorEastAsia" w:cs="Times New Roman" w:hint="eastAsia"/>
          <w:sz w:val="20"/>
          <w:szCs w:val="20"/>
          <w:lang w:val="en-US" w:eastAsia="ja-JP"/>
        </w:rPr>
        <w:t>ここから</w:t>
      </w:r>
      <w:r w:rsidRPr="00B35501">
        <w:rPr>
          <w:rFonts w:asciiTheme="minorEastAsia" w:hAnsiTheme="minorEastAsia" w:cs="Times New Roman" w:hint="eastAsia"/>
          <w:sz w:val="20"/>
          <w:szCs w:val="20"/>
          <w:lang w:val="en-US" w:eastAsia="ja-JP"/>
        </w:rPr>
        <w:t>話が不思議な展開</w:t>
      </w:r>
      <w:r w:rsidR="00872325" w:rsidRPr="00B35501">
        <w:rPr>
          <w:rFonts w:asciiTheme="minorEastAsia" w:hAnsiTheme="minorEastAsia" w:cs="Times New Roman" w:hint="eastAsia"/>
          <w:sz w:val="20"/>
          <w:szCs w:val="20"/>
          <w:lang w:val="en-US" w:eastAsia="ja-JP"/>
        </w:rPr>
        <w:t>をする</w:t>
      </w:r>
      <w:r w:rsidRPr="00B35501">
        <w:rPr>
          <w:rFonts w:asciiTheme="minorEastAsia" w:hAnsiTheme="minorEastAsia" w:cs="Times New Roman" w:hint="eastAsia"/>
          <w:sz w:val="20"/>
          <w:szCs w:val="20"/>
          <w:lang w:val="en-US" w:eastAsia="ja-JP"/>
        </w:rPr>
        <w:t>。何故と問われて</w:t>
      </w:r>
      <w:r w:rsidR="00872325" w:rsidRPr="00B35501">
        <w:rPr>
          <w:rFonts w:asciiTheme="minorEastAsia" w:hAnsiTheme="minorEastAsia" w:cs="Times New Roman" w:hint="eastAsia"/>
          <w:sz w:val="20"/>
          <w:szCs w:val="20"/>
          <w:lang w:val="en-US" w:eastAsia="ja-JP"/>
        </w:rPr>
        <w:t>、</w:t>
      </w:r>
      <w:r w:rsidRPr="00B35501">
        <w:rPr>
          <w:rFonts w:asciiTheme="minorEastAsia" w:hAnsiTheme="minorEastAsia" w:cs="Times New Roman" w:hint="eastAsia"/>
          <w:sz w:val="20"/>
          <w:szCs w:val="20"/>
          <w:lang w:val="en-US" w:eastAsia="ja-JP"/>
        </w:rPr>
        <w:t>もしあなたが神の賜物を知っていたなら、生きた水を与えたことだろう</w:t>
      </w:r>
      <w:r w:rsidR="00872325" w:rsidRPr="00B35501">
        <w:rPr>
          <w:rFonts w:asciiTheme="minorEastAsia" w:hAnsiTheme="minorEastAsia" w:cs="Times New Roman" w:hint="eastAsia"/>
          <w:sz w:val="20"/>
          <w:szCs w:val="20"/>
          <w:lang w:val="en-US" w:eastAsia="ja-JP"/>
        </w:rPr>
        <w:t>、と応えるイエス。</w:t>
      </w:r>
      <w:r w:rsidRPr="00B35501">
        <w:rPr>
          <w:rFonts w:asciiTheme="minorEastAsia" w:hAnsiTheme="minorEastAsia" w:cs="Times New Roman" w:hint="eastAsia"/>
          <w:sz w:val="20"/>
          <w:szCs w:val="20"/>
          <w:lang w:val="en-US" w:eastAsia="ja-JP"/>
        </w:rPr>
        <w:t>水を飲ませてほしいと頼んでいる私が、あなたに水を飲ませることが</w:t>
      </w:r>
      <w:r w:rsidR="00872325" w:rsidRPr="00B35501">
        <w:rPr>
          <w:rFonts w:asciiTheme="minorEastAsia" w:hAnsiTheme="minorEastAsia" w:cs="Times New Roman" w:hint="eastAsia"/>
          <w:sz w:val="20"/>
          <w:szCs w:val="20"/>
          <w:lang w:val="en-US" w:eastAsia="ja-JP"/>
        </w:rPr>
        <w:t>という</w:t>
      </w:r>
      <w:r w:rsidRPr="00B35501">
        <w:rPr>
          <w:rFonts w:asciiTheme="minorEastAsia" w:hAnsiTheme="minorEastAsia" w:cs="Times New Roman" w:hint="eastAsia"/>
          <w:sz w:val="20"/>
          <w:szCs w:val="20"/>
          <w:lang w:val="en-US" w:eastAsia="ja-JP"/>
        </w:rPr>
        <w:t>。</w:t>
      </w:r>
      <w:r w:rsidR="00872325" w:rsidRPr="00B35501">
        <w:rPr>
          <w:rFonts w:asciiTheme="minorEastAsia" w:hAnsiTheme="minorEastAsia" w:cs="Times New Roman" w:hint="eastAsia"/>
          <w:sz w:val="20"/>
          <w:szCs w:val="20"/>
          <w:lang w:val="en-US" w:eastAsia="ja-JP"/>
        </w:rPr>
        <w:t>しかも</w:t>
      </w:r>
      <w:r w:rsidR="00AE0E04" w:rsidRPr="00B35501">
        <w:rPr>
          <w:rFonts w:asciiTheme="minorEastAsia" w:hAnsiTheme="minorEastAsia" w:cs="Times New Roman" w:hint="eastAsia"/>
          <w:sz w:val="20"/>
          <w:szCs w:val="20"/>
          <w:lang w:val="en-US" w:eastAsia="ja-JP"/>
        </w:rPr>
        <w:t>「私の与える水は肉体を生き返らせる水より霊の命をとこしえに生かす水、しかもこの水を与えられた人は自分が泉となることができる。これが神の賜物である命の水」</w:t>
      </w:r>
      <w:r w:rsidR="00872325" w:rsidRPr="00B35501">
        <w:rPr>
          <w:rFonts w:asciiTheme="minorEastAsia" w:hAnsiTheme="minorEastAsia" w:cs="Times New Roman" w:hint="eastAsia"/>
          <w:sz w:val="20"/>
          <w:szCs w:val="20"/>
          <w:lang w:val="en-US" w:eastAsia="ja-JP"/>
        </w:rPr>
        <w:t>であるという</w:t>
      </w:r>
      <w:r w:rsidR="00AE0E04" w:rsidRPr="00B35501">
        <w:rPr>
          <w:rFonts w:asciiTheme="minorEastAsia" w:hAnsiTheme="minorEastAsia" w:cs="Times New Roman" w:hint="eastAsia"/>
          <w:sz w:val="20"/>
          <w:szCs w:val="20"/>
          <w:lang w:val="en-US" w:eastAsia="ja-JP"/>
        </w:rPr>
        <w:t>。女を招くみ言葉に続</w:t>
      </w:r>
      <w:r w:rsidR="00872325" w:rsidRPr="00B35501">
        <w:rPr>
          <w:rFonts w:asciiTheme="minorEastAsia" w:hAnsiTheme="minorEastAsia" w:cs="Times New Roman" w:hint="eastAsia"/>
          <w:sz w:val="20"/>
          <w:szCs w:val="20"/>
          <w:lang w:val="en-US" w:eastAsia="ja-JP"/>
        </w:rPr>
        <w:t>いて</w:t>
      </w:r>
      <w:r w:rsidRPr="00B35501">
        <w:rPr>
          <w:rFonts w:asciiTheme="minorEastAsia" w:hAnsiTheme="minorEastAsia" w:cs="Times New Roman" w:hint="eastAsia"/>
          <w:sz w:val="20"/>
          <w:szCs w:val="20"/>
          <w:lang w:val="en-US" w:eastAsia="ja-JP"/>
        </w:rPr>
        <w:t>話</w:t>
      </w:r>
      <w:r w:rsidR="00872325" w:rsidRPr="00B35501">
        <w:rPr>
          <w:rFonts w:asciiTheme="minorEastAsia" w:hAnsiTheme="minorEastAsia" w:cs="Times New Roman" w:hint="eastAsia"/>
          <w:sz w:val="20"/>
          <w:szCs w:val="20"/>
          <w:lang w:val="en-US" w:eastAsia="ja-JP"/>
        </w:rPr>
        <w:t>は</w:t>
      </w:r>
      <w:r w:rsidRPr="00B35501">
        <w:rPr>
          <w:rFonts w:asciiTheme="minorEastAsia" w:hAnsiTheme="minorEastAsia" w:cs="Times New Roman" w:hint="eastAsia"/>
          <w:sz w:val="20"/>
          <w:szCs w:val="20"/>
          <w:lang w:val="en-US" w:eastAsia="ja-JP"/>
        </w:rPr>
        <w:t>中心に入る。女はここで</w:t>
      </w:r>
      <w:r w:rsidR="00872325" w:rsidRPr="00B35501">
        <w:rPr>
          <w:rFonts w:asciiTheme="minorEastAsia" w:hAnsiTheme="minorEastAsia" w:cs="Times New Roman" w:hint="eastAsia"/>
          <w:sz w:val="20"/>
          <w:szCs w:val="20"/>
          <w:lang w:val="en-US" w:eastAsia="ja-JP"/>
        </w:rPr>
        <w:t>この方がだれであるかわかりかけているように、</w:t>
      </w:r>
      <w:r w:rsidRPr="00B35501">
        <w:rPr>
          <w:rFonts w:asciiTheme="minorEastAsia" w:hAnsiTheme="minorEastAsia" w:cs="Times New Roman" w:hint="eastAsia"/>
          <w:sz w:val="20"/>
          <w:szCs w:val="20"/>
          <w:lang w:val="en-US" w:eastAsia="ja-JP"/>
        </w:rPr>
        <w:t>「</w:t>
      </w:r>
      <w:r w:rsidRPr="00B35501">
        <w:rPr>
          <w:rFonts w:asciiTheme="minorEastAsia" w:hAnsiTheme="minorEastAsia" w:cs="Times New Roman" w:hint="eastAsia"/>
          <w:b/>
          <w:sz w:val="20"/>
          <w:szCs w:val="20"/>
          <w:lang w:val="en-US" w:eastAsia="ja-JP"/>
        </w:rPr>
        <w:t>主よ</w:t>
      </w:r>
      <w:r w:rsidRPr="00B35501">
        <w:rPr>
          <w:rFonts w:asciiTheme="minorEastAsia" w:hAnsiTheme="minorEastAsia" w:cs="Times New Roman" w:hint="eastAsia"/>
          <w:sz w:val="20"/>
          <w:szCs w:val="20"/>
          <w:lang w:val="en-US" w:eastAsia="ja-JP"/>
        </w:rPr>
        <w:t>」と</w:t>
      </w:r>
      <w:r w:rsidR="00872325" w:rsidRPr="00B35501">
        <w:rPr>
          <w:rFonts w:asciiTheme="minorEastAsia" w:hAnsiTheme="minorEastAsia" w:cs="Times New Roman" w:hint="eastAsia"/>
          <w:sz w:val="20"/>
          <w:szCs w:val="20"/>
          <w:lang w:val="en-US" w:eastAsia="ja-JP"/>
        </w:rPr>
        <w:t>呼ぶ</w:t>
      </w:r>
      <w:r w:rsidRPr="00B35501">
        <w:rPr>
          <w:rFonts w:asciiTheme="minorEastAsia" w:hAnsiTheme="minorEastAsia" w:cs="Times New Roman" w:hint="eastAsia"/>
          <w:sz w:val="20"/>
          <w:szCs w:val="20"/>
          <w:lang w:val="en-US" w:eastAsia="ja-JP"/>
        </w:rPr>
        <w:t>。</w:t>
      </w:r>
      <w:r w:rsidR="00872325" w:rsidRPr="00B35501">
        <w:rPr>
          <w:rFonts w:asciiTheme="minorEastAsia" w:hAnsiTheme="minorEastAsia" w:cs="Times New Roman" w:hint="eastAsia"/>
          <w:sz w:val="20"/>
          <w:szCs w:val="20"/>
          <w:lang w:val="en-US" w:eastAsia="ja-JP"/>
        </w:rPr>
        <w:t>続いて</w:t>
      </w:r>
      <w:r w:rsidRPr="00B35501">
        <w:rPr>
          <w:rFonts w:asciiTheme="minorEastAsia" w:hAnsiTheme="minorEastAsia" w:cs="Times New Roman" w:hint="eastAsia"/>
          <w:sz w:val="20"/>
          <w:szCs w:val="20"/>
          <w:lang w:val="en-US" w:eastAsia="ja-JP"/>
        </w:rPr>
        <w:t>女の信仰の告白「主よ、もう渇くことのないように、汲みに来なくていいようにその水を下さい」</w:t>
      </w:r>
      <w:r w:rsidR="00872325" w:rsidRPr="00B35501">
        <w:rPr>
          <w:rFonts w:asciiTheme="minorEastAsia" w:hAnsiTheme="minorEastAsia" w:cs="Times New Roman" w:hint="eastAsia"/>
          <w:sz w:val="20"/>
          <w:szCs w:val="20"/>
          <w:lang w:val="en-US" w:eastAsia="ja-JP"/>
        </w:rPr>
        <w:t>と。</w:t>
      </w:r>
      <w:r w:rsidRPr="00B35501">
        <w:rPr>
          <w:rFonts w:asciiTheme="minorEastAsia" w:hAnsiTheme="minorEastAsia" w:cs="Times New Roman" w:hint="eastAsia"/>
          <w:sz w:val="20"/>
          <w:szCs w:val="20"/>
          <w:lang w:val="en-US" w:eastAsia="ja-JP"/>
        </w:rPr>
        <w:t>生きた水</w:t>
      </w:r>
      <w:r w:rsidR="00894907" w:rsidRPr="00B35501">
        <w:rPr>
          <w:rFonts w:asciiTheme="minorEastAsia" w:hAnsiTheme="minorEastAsia" w:cs="Times New Roman" w:hint="eastAsia"/>
          <w:sz w:val="20"/>
          <w:szCs w:val="20"/>
          <w:lang w:val="en-US" w:eastAsia="ja-JP"/>
        </w:rPr>
        <w:t>とは</w:t>
      </w:r>
      <w:r w:rsidRPr="00B35501">
        <w:rPr>
          <w:rFonts w:asciiTheme="minorEastAsia" w:hAnsiTheme="minorEastAsia" w:cs="Times New Roman" w:hint="eastAsia"/>
          <w:sz w:val="20"/>
          <w:szCs w:val="20"/>
          <w:lang w:val="en-US" w:eastAsia="ja-JP"/>
        </w:rPr>
        <w:t>生き生きと目の前で迸り出てくる新鮮な水</w:t>
      </w:r>
      <w:r w:rsidR="00894907" w:rsidRPr="00B35501">
        <w:rPr>
          <w:rFonts w:asciiTheme="minorEastAsia" w:hAnsiTheme="minorEastAsia" w:cs="Times New Roman" w:hint="eastAsia"/>
          <w:sz w:val="20"/>
          <w:szCs w:val="20"/>
          <w:lang w:val="en-US" w:eastAsia="ja-JP"/>
        </w:rPr>
        <w:t>で、乾いた喉を潤す水</w:t>
      </w:r>
      <w:r w:rsidRPr="00B35501">
        <w:rPr>
          <w:rFonts w:asciiTheme="minorEastAsia" w:hAnsiTheme="minorEastAsia" w:cs="Times New Roman" w:hint="eastAsia"/>
          <w:sz w:val="20"/>
          <w:szCs w:val="20"/>
          <w:lang w:val="en-US" w:eastAsia="ja-JP"/>
        </w:rPr>
        <w:t>。女は</w:t>
      </w:r>
      <w:r w:rsidR="00894907" w:rsidRPr="00B35501">
        <w:rPr>
          <w:rFonts w:asciiTheme="minorEastAsia" w:hAnsiTheme="minorEastAsia" w:cs="Times New Roman" w:hint="eastAsia"/>
          <w:sz w:val="20"/>
          <w:szCs w:val="20"/>
          <w:lang w:val="en-US" w:eastAsia="ja-JP"/>
        </w:rPr>
        <w:t>命をよみがえらせる</w:t>
      </w:r>
      <w:r w:rsidRPr="00B35501">
        <w:rPr>
          <w:rFonts w:asciiTheme="minorEastAsia" w:hAnsiTheme="minorEastAsia" w:cs="Times New Roman" w:hint="eastAsia"/>
          <w:sz w:val="20"/>
          <w:szCs w:val="20"/>
          <w:lang w:val="en-US" w:eastAsia="ja-JP"/>
        </w:rPr>
        <w:t>生きた水の話だと思った</w:t>
      </w:r>
      <w:r w:rsidR="00894907" w:rsidRPr="00B35501">
        <w:rPr>
          <w:rFonts w:asciiTheme="minorEastAsia" w:hAnsiTheme="minorEastAsia" w:cs="Times New Roman" w:hint="eastAsia"/>
          <w:sz w:val="20"/>
          <w:szCs w:val="20"/>
          <w:lang w:val="en-US" w:eastAsia="ja-JP"/>
        </w:rPr>
        <w:t>ようである</w:t>
      </w:r>
      <w:r w:rsidRPr="00B35501">
        <w:rPr>
          <w:rFonts w:asciiTheme="minorEastAsia" w:hAnsiTheme="minorEastAsia" w:cs="Times New Roman" w:hint="eastAsia"/>
          <w:sz w:val="20"/>
          <w:szCs w:val="20"/>
          <w:lang w:val="en-US" w:eastAsia="ja-JP"/>
        </w:rPr>
        <w:t>。</w:t>
      </w:r>
      <w:r w:rsidR="00894907" w:rsidRPr="00B35501">
        <w:rPr>
          <w:rFonts w:asciiTheme="minorEastAsia" w:hAnsiTheme="minorEastAsia" w:cs="Times New Roman" w:hint="eastAsia"/>
          <w:sz w:val="20"/>
          <w:szCs w:val="20"/>
          <w:lang w:val="en-US" w:eastAsia="ja-JP"/>
        </w:rPr>
        <w:t>女は、</w:t>
      </w:r>
      <w:r w:rsidRPr="00B35501">
        <w:rPr>
          <w:rFonts w:asciiTheme="minorEastAsia" w:hAnsiTheme="minorEastAsia" w:cs="Times New Roman" w:hint="eastAsia"/>
          <w:sz w:val="20"/>
          <w:szCs w:val="20"/>
          <w:lang w:val="en-US" w:eastAsia="ja-JP"/>
        </w:rPr>
        <w:t>自分のことを見抜いておられる</w:t>
      </w:r>
      <w:r w:rsidR="00894907" w:rsidRPr="00B35501">
        <w:rPr>
          <w:rFonts w:asciiTheme="minorEastAsia" w:hAnsiTheme="minorEastAsia" w:cs="Times New Roman" w:hint="eastAsia"/>
          <w:sz w:val="20"/>
          <w:szCs w:val="20"/>
          <w:lang w:val="en-US" w:eastAsia="ja-JP"/>
        </w:rPr>
        <w:t>イエスが</w:t>
      </w:r>
      <w:r w:rsidRPr="00B35501">
        <w:rPr>
          <w:rFonts w:asciiTheme="minorEastAsia" w:hAnsiTheme="minorEastAsia" w:cs="Times New Roman" w:hint="eastAsia"/>
          <w:sz w:val="20"/>
          <w:szCs w:val="20"/>
          <w:lang w:val="en-US" w:eastAsia="ja-JP"/>
        </w:rPr>
        <w:t>、神の言葉を神に変わって語ってく</w:t>
      </w:r>
      <w:r w:rsidR="00894907" w:rsidRPr="00B35501">
        <w:rPr>
          <w:rFonts w:asciiTheme="minorEastAsia" w:hAnsiTheme="minorEastAsia" w:cs="Times New Roman" w:hint="eastAsia"/>
          <w:sz w:val="20"/>
          <w:szCs w:val="20"/>
          <w:lang w:val="en-US" w:eastAsia="ja-JP"/>
        </w:rPr>
        <w:t>れ</w:t>
      </w:r>
      <w:r w:rsidRPr="00B35501">
        <w:rPr>
          <w:rFonts w:asciiTheme="minorEastAsia" w:hAnsiTheme="minorEastAsia" w:cs="Times New Roman" w:hint="eastAsia"/>
          <w:sz w:val="20"/>
          <w:szCs w:val="20"/>
          <w:lang w:val="en-US" w:eastAsia="ja-JP"/>
        </w:rPr>
        <w:t>る預言者</w:t>
      </w:r>
      <w:r w:rsidR="00894907" w:rsidRPr="00B35501">
        <w:rPr>
          <w:rFonts w:asciiTheme="minorEastAsia" w:hAnsiTheme="minorEastAsia" w:cs="Times New Roman" w:hint="eastAsia"/>
          <w:sz w:val="20"/>
          <w:szCs w:val="20"/>
          <w:lang w:val="en-US" w:eastAsia="ja-JP"/>
        </w:rPr>
        <w:t>だと</w:t>
      </w:r>
      <w:r w:rsidRPr="00B35501">
        <w:rPr>
          <w:rFonts w:asciiTheme="minorEastAsia" w:hAnsiTheme="minorEastAsia" w:cs="Times New Roman" w:hint="eastAsia"/>
          <w:sz w:val="20"/>
          <w:szCs w:val="20"/>
          <w:lang w:val="en-US" w:eastAsia="ja-JP"/>
        </w:rPr>
        <w:t>気づいている。サマリアの女</w:t>
      </w:r>
      <w:r w:rsidR="00894907" w:rsidRPr="00B35501">
        <w:rPr>
          <w:rFonts w:asciiTheme="minorEastAsia" w:hAnsiTheme="minorEastAsia" w:cs="Times New Roman" w:hint="eastAsia"/>
          <w:sz w:val="20"/>
          <w:szCs w:val="20"/>
          <w:lang w:val="en-US" w:eastAsia="ja-JP"/>
        </w:rPr>
        <w:t>の口から</w:t>
      </w:r>
      <w:r w:rsidRPr="00B35501">
        <w:rPr>
          <w:rFonts w:asciiTheme="minorEastAsia" w:hAnsiTheme="minorEastAsia" w:cs="Times New Roman" w:hint="eastAsia"/>
          <w:sz w:val="20"/>
          <w:szCs w:val="20"/>
          <w:lang w:val="en-US" w:eastAsia="ja-JP"/>
        </w:rPr>
        <w:t>「私はメシアが来られることを知っている」と</w:t>
      </w:r>
      <w:r w:rsidR="00894907" w:rsidRPr="00B35501">
        <w:rPr>
          <w:rFonts w:asciiTheme="minorEastAsia" w:hAnsiTheme="minorEastAsia" w:cs="Times New Roman" w:hint="eastAsia"/>
          <w:sz w:val="20"/>
          <w:szCs w:val="20"/>
          <w:lang w:val="en-US" w:eastAsia="ja-JP"/>
        </w:rPr>
        <w:t>告げられた</w:t>
      </w:r>
      <w:r w:rsidRPr="00B35501">
        <w:rPr>
          <w:rFonts w:asciiTheme="minorEastAsia" w:hAnsiTheme="minorEastAsia" w:cs="Times New Roman" w:hint="eastAsia"/>
          <w:sz w:val="20"/>
          <w:szCs w:val="20"/>
          <w:lang w:val="en-US" w:eastAsia="ja-JP"/>
        </w:rPr>
        <w:t>イエス</w:t>
      </w:r>
      <w:r w:rsidR="00B35501" w:rsidRPr="00B35501">
        <w:rPr>
          <w:rFonts w:asciiTheme="minorEastAsia" w:hAnsiTheme="minorEastAsia" w:cs="Times New Roman" w:hint="eastAsia"/>
          <w:sz w:val="20"/>
          <w:szCs w:val="20"/>
          <w:lang w:val="en-US" w:eastAsia="ja-JP"/>
        </w:rPr>
        <w:t>は、</w:t>
      </w:r>
      <w:r w:rsidRPr="00B35501">
        <w:rPr>
          <w:rFonts w:asciiTheme="minorEastAsia" w:hAnsiTheme="minorEastAsia" w:cs="Times New Roman" w:hint="eastAsia"/>
          <w:sz w:val="20"/>
          <w:szCs w:val="20"/>
          <w:lang w:val="en-US" w:eastAsia="ja-JP"/>
        </w:rPr>
        <w:t>「あなたと話している私がそうである」</w:t>
      </w:r>
      <w:r w:rsidR="00B35501" w:rsidRPr="00B35501">
        <w:rPr>
          <w:rFonts w:asciiTheme="minorEastAsia" w:hAnsiTheme="minorEastAsia" w:cs="Times New Roman" w:hint="eastAsia"/>
          <w:sz w:val="20"/>
          <w:szCs w:val="20"/>
          <w:lang w:val="en-US" w:eastAsia="ja-JP"/>
        </w:rPr>
        <w:t>と明かし、真の礼拝について</w:t>
      </w:r>
      <w:r w:rsidRPr="00B35501">
        <w:rPr>
          <w:rFonts w:asciiTheme="minorEastAsia" w:hAnsiTheme="minorEastAsia" w:cs="Times New Roman" w:hint="eastAsia"/>
          <w:sz w:val="20"/>
          <w:szCs w:val="20"/>
          <w:lang w:val="en-US" w:eastAsia="ja-JP"/>
        </w:rPr>
        <w:t>告げた。エルサレムでもゲリジム山でもない、</w:t>
      </w:r>
      <w:r w:rsidRPr="002C1EB9">
        <w:rPr>
          <w:rFonts w:asciiTheme="minorEastAsia" w:hAnsiTheme="minorEastAsia" w:cs="Times New Roman" w:hint="eastAsia"/>
          <w:bCs/>
          <w:sz w:val="20"/>
          <w:szCs w:val="20"/>
          <w:lang w:val="en-US" w:eastAsia="ja-JP"/>
        </w:rPr>
        <w:t>山に縛られることなく、いつでもどこでも礼拝する時が来る。私を信じよ。今がその礼拝のとき。神なる父があなたを求めておられる。霊である父を、霊と真理をもって礼拝しなければならない。礼拝を神と出会う道であるとして、</w:t>
      </w:r>
      <w:r w:rsidR="00B35501" w:rsidRPr="002C1EB9">
        <w:rPr>
          <w:rFonts w:asciiTheme="minorEastAsia" w:hAnsiTheme="minorEastAsia" w:cs="Times New Roman" w:hint="eastAsia"/>
          <w:bCs/>
          <w:sz w:val="20"/>
          <w:szCs w:val="20"/>
          <w:lang w:val="en-US" w:eastAsia="ja-JP"/>
        </w:rPr>
        <w:t>礼拝の大変革を告げたのである。</w:t>
      </w:r>
    </w:p>
    <w:p w14:paraId="291B0C9C" w14:textId="29CE5A12" w:rsidR="00E475A5" w:rsidRPr="00B35501" w:rsidRDefault="00E475A5" w:rsidP="00D877DA">
      <w:pPr>
        <w:spacing w:after="0"/>
        <w:ind w:leftChars="100" w:left="220" w:firstLineChars="100" w:firstLine="200"/>
        <w:rPr>
          <w:rFonts w:asciiTheme="minorEastAsia" w:hAnsiTheme="minorEastAsia" w:cs="Times New Roman"/>
          <w:sz w:val="20"/>
          <w:szCs w:val="20"/>
          <w:lang w:val="en-US" w:eastAsia="ja-JP"/>
        </w:rPr>
      </w:pPr>
      <w:r w:rsidRPr="00B35501">
        <w:rPr>
          <w:rFonts w:asciiTheme="minorEastAsia" w:hAnsiTheme="minorEastAsia" w:cs="Times New Roman" w:hint="eastAsia"/>
          <w:sz w:val="20"/>
          <w:szCs w:val="20"/>
          <w:lang w:val="en-US" w:eastAsia="ja-JP"/>
        </w:rPr>
        <w:t>サマリアの女は、時・場所の制限から解き放たれた、自由な礼拝の先頭に立っている幸せな女に変わった。水がめを置いたまま。水がめを置くというのは、これまでの生活から抜け出したということ。イエスのことを町の人に知らせに行く。村八分にされている女が、堂々と町へ入ってイエスを紹介。この変化に、すでに彼女の心から永遠のいのちに至る水が湧き出している。</w:t>
      </w:r>
    </w:p>
    <w:p w14:paraId="75344484" w14:textId="0A00A46F" w:rsidR="00951FF0" w:rsidRPr="002C1EB9" w:rsidRDefault="00E475A5" w:rsidP="002C1EB9">
      <w:pPr>
        <w:spacing w:after="0" w:line="360" w:lineRule="auto"/>
        <w:rPr>
          <w:rFonts w:asciiTheme="minorEastAsia" w:hAnsiTheme="minorEastAsia" w:cs="Times New Roman"/>
          <w:sz w:val="20"/>
          <w:szCs w:val="20"/>
          <w:lang w:val="en-US" w:eastAsia="ja-JP"/>
        </w:rPr>
      </w:pPr>
      <w:r w:rsidRPr="00B35501">
        <w:rPr>
          <w:rFonts w:asciiTheme="minorEastAsia" w:hAnsiTheme="minorEastAsia" w:cs="Times New Roman" w:hint="eastAsia"/>
          <w:sz w:val="20"/>
          <w:szCs w:val="20"/>
          <w:lang w:val="en-US" w:eastAsia="ja-JP"/>
        </w:rPr>
        <w:t xml:space="preserve">　　　</w:t>
      </w:r>
    </w:p>
    <w:p w14:paraId="71356CCB" w14:textId="484129E0" w:rsidR="00AA7F95" w:rsidRDefault="00AA7F95" w:rsidP="00AA7F95">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問　私たちがしがみついている「ヤコブの井戸」は何か。</w:t>
      </w:r>
    </w:p>
    <w:p w14:paraId="299B96DE" w14:textId="77777777" w:rsidR="00AA7F95" w:rsidRPr="002C1EB9" w:rsidRDefault="00AA7F95" w:rsidP="00AA7F95">
      <w:pPr>
        <w:spacing w:after="0"/>
        <w:ind w:firstLineChars="200" w:firstLine="400"/>
        <w:rPr>
          <w:rFonts w:asciiTheme="minorEastAsia" w:hAnsiTheme="minorEastAsia" w:cs="Times New Roman"/>
          <w:color w:val="17365D" w:themeColor="text2" w:themeShade="BF"/>
          <w:sz w:val="20"/>
          <w:szCs w:val="20"/>
          <w:lang w:val="en-US" w:eastAsia="ja-JP"/>
        </w:rPr>
      </w:pPr>
      <w:r w:rsidRPr="002C1EB9">
        <w:rPr>
          <w:rFonts w:asciiTheme="minorEastAsia" w:hAnsiTheme="minorEastAsia" w:cs="Times New Roman" w:hint="eastAsia"/>
          <w:color w:val="17365D" w:themeColor="text2" w:themeShade="BF"/>
          <w:sz w:val="20"/>
          <w:szCs w:val="20"/>
          <w:lang w:val="en-US" w:eastAsia="ja-JP"/>
        </w:rPr>
        <w:t>ファッション、ショッピング、グルメ・・・気晴らしでごまかしていないか。</w:t>
      </w:r>
    </w:p>
    <w:p w14:paraId="50F78482" w14:textId="77777777" w:rsidR="00AA7F95" w:rsidRPr="002C1EB9" w:rsidRDefault="00AA7F95" w:rsidP="00AA7F95">
      <w:pPr>
        <w:spacing w:after="0"/>
        <w:ind w:firstLineChars="200" w:firstLine="400"/>
        <w:rPr>
          <w:rFonts w:asciiTheme="minorEastAsia" w:hAnsiTheme="minorEastAsia" w:cs="Times New Roman"/>
          <w:color w:val="17365D" w:themeColor="text2" w:themeShade="BF"/>
          <w:sz w:val="20"/>
          <w:szCs w:val="20"/>
          <w:lang w:val="en-US" w:eastAsia="ja-JP"/>
        </w:rPr>
      </w:pPr>
      <w:r w:rsidRPr="002C1EB9">
        <w:rPr>
          <w:rFonts w:asciiTheme="minorEastAsia" w:hAnsiTheme="minorEastAsia" w:cs="Times New Roman" w:hint="eastAsia"/>
          <w:color w:val="17365D" w:themeColor="text2" w:themeShade="BF"/>
          <w:sz w:val="20"/>
          <w:szCs w:val="20"/>
          <w:lang w:val="en-US" w:eastAsia="ja-JP"/>
        </w:rPr>
        <w:t>人間の根源的渇きは人間やモノでは決して癒されない。</w:t>
      </w:r>
    </w:p>
    <w:p w14:paraId="42A36277" w14:textId="77777777" w:rsidR="00AA7F95" w:rsidRPr="002C1EB9" w:rsidRDefault="00AA7F95" w:rsidP="00AA7F95">
      <w:pPr>
        <w:spacing w:after="0"/>
        <w:ind w:firstLineChars="200" w:firstLine="400"/>
        <w:rPr>
          <w:rFonts w:asciiTheme="minorEastAsia" w:hAnsiTheme="minorEastAsia" w:cs="Times New Roman"/>
          <w:color w:val="17365D" w:themeColor="text2" w:themeShade="BF"/>
          <w:sz w:val="20"/>
          <w:szCs w:val="20"/>
          <w:lang w:val="en-US" w:eastAsia="ja-JP"/>
        </w:rPr>
      </w:pPr>
      <w:r w:rsidRPr="002C1EB9">
        <w:rPr>
          <w:rFonts w:asciiTheme="minorEastAsia" w:hAnsiTheme="minorEastAsia" w:cs="Times New Roman" w:hint="eastAsia"/>
          <w:color w:val="17365D" w:themeColor="text2" w:themeShade="BF"/>
          <w:sz w:val="20"/>
          <w:szCs w:val="20"/>
          <w:lang w:val="en-US" w:eastAsia="ja-JP"/>
        </w:rPr>
        <w:t>内から湧き出る水；イエスと出会って解放される。</w:t>
      </w:r>
    </w:p>
    <w:p w14:paraId="11055702" w14:textId="0D08A37F" w:rsidR="00B603AF" w:rsidRDefault="00B603AF" w:rsidP="00964143">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sidR="00AA7F95">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自分の心からいのちの泉があふれる体験があるか</w:t>
      </w:r>
      <w:r w:rsidR="002C1EB9">
        <w:rPr>
          <w:rFonts w:asciiTheme="minorEastAsia" w:hAnsiTheme="minorEastAsia" w:cs="Times New Roman" w:hint="eastAsia"/>
          <w:sz w:val="21"/>
          <w:szCs w:val="21"/>
          <w:lang w:val="en-US" w:eastAsia="ja-JP"/>
        </w:rPr>
        <w:t>？</w:t>
      </w:r>
    </w:p>
    <w:p w14:paraId="14E7B129" w14:textId="6B237C90" w:rsidR="00B603AF" w:rsidRDefault="00B603AF" w:rsidP="00964143">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心に本当の喜びをもたらすもの</w:t>
      </w:r>
      <w:r w:rsidR="002C1EB9">
        <w:rPr>
          <w:rFonts w:asciiTheme="minorEastAsia" w:hAnsiTheme="minorEastAsia" w:cs="Times New Roman" w:hint="eastAsia"/>
          <w:sz w:val="21"/>
          <w:szCs w:val="21"/>
          <w:lang w:val="en-US" w:eastAsia="ja-JP"/>
        </w:rPr>
        <w:t>は何か？</w:t>
      </w:r>
    </w:p>
    <w:p w14:paraId="43A5FEAB" w14:textId="06AEA432" w:rsidR="00B603AF" w:rsidRDefault="00B603AF" w:rsidP="002C1EB9">
      <w:pPr>
        <w:spacing w:after="0"/>
        <w:ind w:left="420" w:hangingChars="200" w:hanging="42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sidR="00AA7F95">
        <w:rPr>
          <w:rFonts w:asciiTheme="minorEastAsia" w:hAnsiTheme="minorEastAsia" w:cs="Times New Roman" w:hint="eastAsia"/>
          <w:sz w:val="21"/>
          <w:szCs w:val="21"/>
          <w:lang w:val="en-US" w:eastAsia="ja-JP"/>
        </w:rPr>
        <w:t>＊</w:t>
      </w:r>
      <w:r w:rsidR="002C1EB9">
        <w:rPr>
          <w:rFonts w:asciiTheme="minorEastAsia" w:hAnsiTheme="minorEastAsia" w:cs="Times New Roman" w:hint="eastAsia"/>
          <w:sz w:val="21"/>
          <w:szCs w:val="21"/>
          <w:lang w:val="en-US" w:eastAsia="ja-JP"/>
        </w:rPr>
        <w:t>自分</w:t>
      </w:r>
      <w:r>
        <w:rPr>
          <w:rFonts w:asciiTheme="minorEastAsia" w:hAnsiTheme="minorEastAsia" w:cs="Times New Roman" w:hint="eastAsia"/>
          <w:sz w:val="21"/>
          <w:szCs w:val="21"/>
          <w:lang w:val="en-US" w:eastAsia="ja-JP"/>
        </w:rPr>
        <w:t>にとって霊と真実の道</w:t>
      </w:r>
      <w:r w:rsidR="002C1EB9">
        <w:rPr>
          <w:rFonts w:asciiTheme="minorEastAsia" w:hAnsiTheme="minorEastAsia" w:cs="Times New Roman" w:hint="eastAsia"/>
          <w:sz w:val="21"/>
          <w:szCs w:val="21"/>
          <w:lang w:val="en-US" w:eastAsia="ja-JP"/>
        </w:rPr>
        <w:t>と</w:t>
      </w:r>
      <w:r>
        <w:rPr>
          <w:rFonts w:asciiTheme="minorEastAsia" w:hAnsiTheme="minorEastAsia" w:cs="Times New Roman" w:hint="eastAsia"/>
          <w:sz w:val="21"/>
          <w:szCs w:val="21"/>
          <w:lang w:val="en-US" w:eastAsia="ja-JP"/>
        </w:rPr>
        <w:t>はどのようなものか</w:t>
      </w:r>
      <w:r w:rsidR="002C1EB9">
        <w:rPr>
          <w:rFonts w:asciiTheme="minorEastAsia" w:hAnsiTheme="minorEastAsia" w:cs="Times New Roman" w:hint="eastAsia"/>
          <w:sz w:val="21"/>
          <w:szCs w:val="21"/>
          <w:lang w:val="en-US" w:eastAsia="ja-JP"/>
        </w:rPr>
        <w:t>？</w:t>
      </w:r>
      <w:r>
        <w:rPr>
          <w:rFonts w:asciiTheme="minorEastAsia" w:hAnsiTheme="minorEastAsia" w:cs="Times New Roman" w:hint="eastAsia"/>
          <w:sz w:val="21"/>
          <w:szCs w:val="21"/>
          <w:lang w:val="en-US" w:eastAsia="ja-JP"/>
        </w:rPr>
        <w:t>どのような生き方があなたを生き生きさせるか</w:t>
      </w:r>
      <w:r w:rsidR="002C1EB9">
        <w:rPr>
          <w:rFonts w:asciiTheme="minorEastAsia" w:hAnsiTheme="minorEastAsia" w:cs="Times New Roman" w:hint="eastAsia"/>
          <w:sz w:val="21"/>
          <w:szCs w:val="21"/>
          <w:lang w:val="en-US" w:eastAsia="ja-JP"/>
        </w:rPr>
        <w:t>？</w:t>
      </w:r>
    </w:p>
    <w:p w14:paraId="5227AF07" w14:textId="77777777" w:rsidR="007D1F47" w:rsidRDefault="00C711EF" w:rsidP="000B35BD">
      <w:pPr>
        <w:spacing w:after="0"/>
        <w:ind w:left="210" w:hangingChars="100" w:hanging="21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lastRenderedPageBreak/>
        <w:t xml:space="preserve">　</w:t>
      </w:r>
    </w:p>
    <w:p w14:paraId="57726F44" w14:textId="77777777" w:rsidR="00BC1A1C" w:rsidRDefault="00BC1A1C" w:rsidP="00BC1A1C">
      <w:pPr>
        <w:pStyle w:val="a3"/>
        <w:spacing w:after="0"/>
        <w:ind w:left="420"/>
        <w:rPr>
          <w:rFonts w:asciiTheme="minorEastAsia" w:hAnsiTheme="minorEastAsia" w:cs="Times New Roman"/>
          <w:sz w:val="21"/>
          <w:szCs w:val="21"/>
          <w:lang w:val="en-US" w:eastAsia="ja-JP"/>
        </w:rPr>
      </w:pPr>
    </w:p>
    <w:p w14:paraId="5C2367BB" w14:textId="5ABDAE1A" w:rsidR="004C25AA" w:rsidRDefault="004C25AA" w:rsidP="004C25AA">
      <w:pPr>
        <w:spacing w:after="0"/>
        <w:ind w:firstLineChars="100" w:firstLine="21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詩編130</w:t>
      </w:r>
      <w:r w:rsidR="00FA22ED">
        <w:rPr>
          <w:rFonts w:asciiTheme="minorEastAsia" w:hAnsiTheme="minorEastAsia" w:cs="Times New Roman" w:hint="eastAsia"/>
          <w:sz w:val="21"/>
          <w:szCs w:val="21"/>
          <w:lang w:val="en-US" w:eastAsia="ja-JP"/>
        </w:rPr>
        <w:t xml:space="preserve"> </w:t>
      </w:r>
      <w:r w:rsidR="00FA22ED">
        <w:rPr>
          <w:rFonts w:asciiTheme="minorEastAsia" w:hAnsiTheme="minorEastAsia" w:cs="Times New Roman"/>
          <w:sz w:val="21"/>
          <w:szCs w:val="21"/>
          <w:lang w:val="en-US" w:eastAsia="ja-JP"/>
        </w:rPr>
        <w:t xml:space="preserve"> </w:t>
      </w:r>
      <w:r>
        <w:rPr>
          <w:rFonts w:asciiTheme="minorEastAsia" w:hAnsiTheme="minorEastAsia" w:cs="Times New Roman" w:hint="eastAsia"/>
          <w:sz w:val="21"/>
          <w:szCs w:val="21"/>
          <w:lang w:val="en-US" w:eastAsia="ja-JP"/>
        </w:rPr>
        <w:t>深い淵の底から、主よ、あなたを呼びます。</w:t>
      </w:r>
    </w:p>
    <w:p w14:paraId="090FCA7E" w14:textId="77777777" w:rsidR="003C09AE" w:rsidRDefault="004C25AA" w:rsidP="00FA22ED">
      <w:pPr>
        <w:spacing w:after="0"/>
        <w:ind w:left="1260" w:hangingChars="600" w:hanging="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sidR="00FA22ED">
        <w:rPr>
          <w:rFonts w:asciiTheme="minorEastAsia" w:hAnsiTheme="minorEastAsia" w:cs="Times New Roman" w:hint="eastAsia"/>
          <w:sz w:val="21"/>
          <w:szCs w:val="21"/>
          <w:lang w:val="en-US" w:eastAsia="ja-JP"/>
        </w:rPr>
        <w:t xml:space="preserve"> </w:t>
      </w:r>
      <w:r w:rsidR="00FA22ED">
        <w:rPr>
          <w:rFonts w:asciiTheme="minorEastAsia" w:hAnsiTheme="minorEastAsia" w:cs="Times New Roman"/>
          <w:sz w:val="21"/>
          <w:szCs w:val="21"/>
          <w:lang w:val="en-US" w:eastAsia="ja-JP"/>
        </w:rPr>
        <w:t xml:space="preserve">     </w:t>
      </w:r>
      <w:r>
        <w:rPr>
          <w:rFonts w:asciiTheme="minorEastAsia" w:hAnsiTheme="minorEastAsia" w:cs="Times New Roman" w:hint="eastAsia"/>
          <w:sz w:val="21"/>
          <w:szCs w:val="21"/>
          <w:lang w:val="en-US" w:eastAsia="ja-JP"/>
        </w:rPr>
        <w:t>主よ、この声を聴きとってください。</w:t>
      </w:r>
    </w:p>
    <w:p w14:paraId="554F5D94" w14:textId="39CD0399" w:rsidR="004C25AA" w:rsidRPr="00162EFF" w:rsidRDefault="004C25AA" w:rsidP="003C09AE">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嘆き祈るわたしの</w:t>
      </w:r>
      <w:r w:rsidR="002C1EB9">
        <w:rPr>
          <w:rFonts w:asciiTheme="minorEastAsia" w:hAnsiTheme="minorEastAsia" w:cs="Times New Roman" w:hint="eastAsia"/>
          <w:sz w:val="21"/>
          <w:szCs w:val="21"/>
          <w:lang w:val="en-US" w:eastAsia="ja-JP"/>
        </w:rPr>
        <w:t>声</w:t>
      </w:r>
      <w:r>
        <w:rPr>
          <w:rFonts w:asciiTheme="minorEastAsia" w:hAnsiTheme="minorEastAsia" w:cs="Times New Roman" w:hint="eastAsia"/>
          <w:sz w:val="21"/>
          <w:szCs w:val="21"/>
          <w:lang w:val="en-US" w:eastAsia="ja-JP"/>
        </w:rPr>
        <w:t>に耳を傾けてください</w:t>
      </w:r>
    </w:p>
    <w:p w14:paraId="220E42E5" w14:textId="36A56C43" w:rsidR="004C25AA" w:rsidRDefault="00294403" w:rsidP="004C25AA">
      <w:pPr>
        <w:spacing w:after="0"/>
        <w:ind w:leftChars="200" w:left="440" w:firstLineChars="100" w:firstLine="18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noProof/>
          <w:color w:val="17365D" w:themeColor="text2" w:themeShade="BF"/>
          <w:sz w:val="18"/>
          <w:szCs w:val="18"/>
          <w:lang w:val="en-US" w:eastAsia="ja-JP"/>
        </w:rPr>
        <w:drawing>
          <wp:anchor distT="0" distB="0" distL="114300" distR="114300" simplePos="0" relativeHeight="251658752" behindDoc="1" locked="0" layoutInCell="1" allowOverlap="1" wp14:anchorId="117B6906" wp14:editId="63EA6E6D">
            <wp:simplePos x="0" y="0"/>
            <wp:positionH relativeFrom="column">
              <wp:posOffset>3357995</wp:posOffset>
            </wp:positionH>
            <wp:positionV relativeFrom="paragraph">
              <wp:posOffset>94500</wp:posOffset>
            </wp:positionV>
            <wp:extent cx="2058217" cy="2411441"/>
            <wp:effectExtent l="0" t="0" r="0" b="0"/>
            <wp:wrapNone/>
            <wp:docPr id="1" name="図 1" descr="http://www.artcolorstore.com/images/painting/Christ-And-The-Woman-Of-Samaria-Rembrandt-Harmenszoon-Van-Rijn-Oil-Painting-ACS01106.jpg">
              <a:hlinkClick xmlns:a="http://schemas.openxmlformats.org/drawingml/2006/main" r:id="rId8"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colorstore.com/images/painting/Christ-And-The-Woman-Of-Samaria-Rembrandt-Harmenszoon-Van-Rijn-Oil-Painting-ACS01106.jpg">
                      <a:hlinkClick r:id="rId8" tgtFrame="_blank" tooltip="&quot;&quot;"/>
                    </pic:cNvPr>
                    <pic:cNvPicPr>
                      <a:picLocks noChangeAspect="1" noChangeArrowheads="1"/>
                    </pic:cNvPicPr>
                  </pic:nvPicPr>
                  <pic:blipFill>
                    <a:blip r:embed="rId9" cstate="print"/>
                    <a:srcRect/>
                    <a:stretch>
                      <a:fillRect/>
                    </a:stretch>
                  </pic:blipFill>
                  <pic:spPr bwMode="auto">
                    <a:xfrm>
                      <a:off x="0" y="0"/>
                      <a:ext cx="2064327" cy="241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29045D" w14:textId="3FF630D9" w:rsidR="004C25AA" w:rsidRDefault="004C25AA" w:rsidP="002C1EB9">
      <w:pPr>
        <w:spacing w:after="0"/>
        <w:ind w:firstLineChars="100" w:firstLine="21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詩編</w:t>
      </w:r>
      <w:r w:rsidR="003C09AE">
        <w:rPr>
          <w:rFonts w:asciiTheme="minorEastAsia" w:hAnsiTheme="minorEastAsia" w:cs="Times New Roman" w:hint="eastAsia"/>
          <w:sz w:val="21"/>
          <w:szCs w:val="21"/>
          <w:lang w:val="en-US" w:eastAsia="ja-JP"/>
        </w:rPr>
        <w:t xml:space="preserve">　</w:t>
      </w:r>
      <w:r w:rsidR="00FA22ED">
        <w:rPr>
          <w:rFonts w:asciiTheme="minorEastAsia" w:hAnsiTheme="minorEastAsia" w:cs="Times New Roman" w:hint="eastAsia"/>
          <w:sz w:val="21"/>
          <w:szCs w:val="21"/>
          <w:lang w:val="en-US" w:eastAsia="ja-JP"/>
        </w:rPr>
        <w:t>42</w:t>
      </w:r>
      <w:r w:rsidR="00FA22ED">
        <w:rPr>
          <w:rFonts w:asciiTheme="minorEastAsia" w:hAnsiTheme="minorEastAsia" w:cs="Times New Roman"/>
          <w:sz w:val="21"/>
          <w:szCs w:val="21"/>
          <w:lang w:val="en-US" w:eastAsia="ja-JP"/>
        </w:rPr>
        <w:t xml:space="preserve">  </w:t>
      </w:r>
      <w:r>
        <w:rPr>
          <w:rFonts w:asciiTheme="minorEastAsia" w:hAnsiTheme="minorEastAsia" w:cs="Times New Roman" w:hint="eastAsia"/>
          <w:sz w:val="21"/>
          <w:szCs w:val="21"/>
          <w:lang w:val="en-US" w:eastAsia="ja-JP"/>
        </w:rPr>
        <w:t>「枯れた谷に鹿が水を求めるように</w:t>
      </w:r>
    </w:p>
    <w:p w14:paraId="78992DF6" w14:textId="27F66F1E" w:rsidR="004C25AA" w:rsidRDefault="004C25AA" w:rsidP="002C1EB9">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神よ、私の魂はあなたを求める。</w:t>
      </w:r>
    </w:p>
    <w:p w14:paraId="27852FD4" w14:textId="77777777" w:rsidR="004C25AA" w:rsidRDefault="004C25AA" w:rsidP="002C1EB9">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神に、命の神に、私の魂は渇く。</w:t>
      </w:r>
    </w:p>
    <w:p w14:paraId="01FDBAE4" w14:textId="77777777" w:rsidR="003C09AE" w:rsidRDefault="004C25AA" w:rsidP="002C1EB9">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いつ</w:t>
      </w:r>
      <w:r w:rsidR="003C09AE">
        <w:rPr>
          <w:rFonts w:asciiTheme="minorEastAsia" w:hAnsiTheme="minorEastAsia" w:cs="Times New Roman" w:hint="eastAsia"/>
          <w:sz w:val="21"/>
          <w:szCs w:val="21"/>
          <w:lang w:val="en-US" w:eastAsia="ja-JP"/>
        </w:rPr>
        <w:t>御</w:t>
      </w:r>
      <w:r>
        <w:rPr>
          <w:rFonts w:asciiTheme="minorEastAsia" w:hAnsiTheme="minorEastAsia" w:cs="Times New Roman" w:hint="eastAsia"/>
          <w:sz w:val="21"/>
          <w:szCs w:val="21"/>
          <w:lang w:val="en-US" w:eastAsia="ja-JP"/>
        </w:rPr>
        <w:t>前に出て、</w:t>
      </w:r>
    </w:p>
    <w:p w14:paraId="3B889C6D" w14:textId="7DF76FA0" w:rsidR="004C25AA" w:rsidRDefault="004C25AA" w:rsidP="003C09AE">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神の</w:t>
      </w:r>
      <w:r w:rsidR="003C09AE">
        <w:rPr>
          <w:rFonts w:asciiTheme="minorEastAsia" w:hAnsiTheme="minorEastAsia" w:cs="Times New Roman" w:hint="eastAsia"/>
          <w:sz w:val="21"/>
          <w:szCs w:val="21"/>
          <w:lang w:val="en-US" w:eastAsia="ja-JP"/>
        </w:rPr>
        <w:t>御</w:t>
      </w:r>
      <w:r>
        <w:rPr>
          <w:rFonts w:asciiTheme="minorEastAsia" w:hAnsiTheme="minorEastAsia" w:cs="Times New Roman" w:hint="eastAsia"/>
          <w:sz w:val="21"/>
          <w:szCs w:val="21"/>
          <w:lang w:val="en-US" w:eastAsia="ja-JP"/>
        </w:rPr>
        <w:t>顔を仰</w:t>
      </w:r>
      <w:r w:rsidR="003C09AE">
        <w:rPr>
          <w:rFonts w:asciiTheme="minorEastAsia" w:hAnsiTheme="minorEastAsia" w:cs="Times New Roman" w:hint="eastAsia"/>
          <w:sz w:val="21"/>
          <w:szCs w:val="21"/>
          <w:lang w:val="en-US" w:eastAsia="ja-JP"/>
        </w:rPr>
        <w:t>ぐことができ</w:t>
      </w:r>
      <w:r>
        <w:rPr>
          <w:rFonts w:asciiTheme="minorEastAsia" w:hAnsiTheme="minorEastAsia" w:cs="Times New Roman" w:hint="eastAsia"/>
          <w:sz w:val="21"/>
          <w:szCs w:val="21"/>
          <w:lang w:val="en-US" w:eastAsia="ja-JP"/>
        </w:rPr>
        <w:t>るのか。</w:t>
      </w:r>
    </w:p>
    <w:p w14:paraId="02E5D539" w14:textId="68AEFDBE" w:rsidR="004C25AA" w:rsidRDefault="004C25AA" w:rsidP="002C1EB9">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昼も夜も、私の糧は涙ばかり。</w:t>
      </w:r>
    </w:p>
    <w:p w14:paraId="1C4963BA" w14:textId="385EA9D1" w:rsidR="003C09AE" w:rsidRDefault="003C09AE" w:rsidP="002C1EB9">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人は絶え間なく言う</w:t>
      </w:r>
    </w:p>
    <w:p w14:paraId="46319418" w14:textId="59920918" w:rsidR="004C25AA" w:rsidRDefault="003C09AE" w:rsidP="002C1EB9">
      <w:pPr>
        <w:spacing w:after="0"/>
        <w:ind w:firstLineChars="600" w:firstLine="126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w:t>
      </w:r>
      <w:r w:rsidR="004C25AA">
        <w:rPr>
          <w:rFonts w:asciiTheme="minorEastAsia" w:hAnsiTheme="minorEastAsia" w:cs="Times New Roman" w:hint="eastAsia"/>
          <w:sz w:val="21"/>
          <w:szCs w:val="21"/>
          <w:lang w:val="en-US" w:eastAsia="ja-JP"/>
        </w:rPr>
        <w:t>お前の神はどこにいる」と。</w:t>
      </w:r>
    </w:p>
    <w:p w14:paraId="770B32E3" w14:textId="77777777" w:rsidR="004C25AA" w:rsidRPr="004C25AA" w:rsidRDefault="004C25AA" w:rsidP="004C25AA">
      <w:pPr>
        <w:spacing w:after="0"/>
        <w:ind w:leftChars="200" w:left="440" w:firstLineChars="100" w:firstLine="180"/>
        <w:rPr>
          <w:rFonts w:asciiTheme="minorEastAsia" w:hAnsiTheme="minorEastAsia" w:cs="Times New Roman"/>
          <w:color w:val="17365D" w:themeColor="text2" w:themeShade="BF"/>
          <w:sz w:val="18"/>
          <w:szCs w:val="18"/>
          <w:lang w:val="en-US" w:eastAsia="ja-JP"/>
        </w:rPr>
      </w:pPr>
    </w:p>
    <w:p w14:paraId="03AC1AF7" w14:textId="77777777" w:rsidR="00BC1A1C" w:rsidRPr="00131027" w:rsidRDefault="00BC1A1C" w:rsidP="00131027">
      <w:pPr>
        <w:pStyle w:val="a3"/>
        <w:spacing w:after="0"/>
        <w:ind w:left="660" w:hangingChars="300" w:hanging="660"/>
        <w:rPr>
          <w:rFonts w:asciiTheme="minorEastAsia" w:hAnsiTheme="minorEastAsia" w:cs="Times New Roman"/>
          <w:color w:val="17365D" w:themeColor="text2" w:themeShade="BF"/>
          <w:sz w:val="18"/>
          <w:szCs w:val="18"/>
          <w:lang w:val="en-US" w:eastAsia="ja-JP"/>
        </w:rPr>
      </w:pPr>
      <w:r>
        <w:rPr>
          <w:rFonts w:asciiTheme="minorEastAsia" w:hAnsiTheme="minorEastAsia" w:cs="Times New Roman" w:hint="eastAsia"/>
          <w:lang w:val="en-US" w:eastAsia="ja-JP"/>
        </w:rPr>
        <w:t xml:space="preserve">　</w:t>
      </w:r>
    </w:p>
    <w:p w14:paraId="7C9329CD" w14:textId="77777777" w:rsidR="00F765C5" w:rsidRDefault="00CC400D" w:rsidP="00CC400D">
      <w:pPr>
        <w:spacing w:after="0"/>
        <w:ind w:left="180" w:hangingChars="100" w:hanging="180"/>
        <w:rPr>
          <w:rFonts w:ascii="Times New Roman" w:hAnsi="Times New Roman" w:cs="Times New Roman"/>
          <w:sz w:val="18"/>
          <w:szCs w:val="18"/>
          <w:lang w:val="en-US" w:eastAsia="ja-JP"/>
        </w:rPr>
      </w:pPr>
      <w:r>
        <w:rPr>
          <w:rFonts w:ascii="Times New Roman" w:hAnsi="Times New Roman" w:cs="Times New Roman" w:hint="eastAsia"/>
          <w:sz w:val="18"/>
          <w:szCs w:val="18"/>
          <w:lang w:val="en-US" w:eastAsia="ja-JP"/>
        </w:rPr>
        <w:t xml:space="preserve">　</w:t>
      </w:r>
    </w:p>
    <w:p w14:paraId="34B7A6E4" w14:textId="77777777" w:rsidR="00CF0741" w:rsidRDefault="00CF0741" w:rsidP="00F23A5A">
      <w:pPr>
        <w:spacing w:after="0"/>
        <w:ind w:leftChars="327" w:left="719"/>
        <w:rPr>
          <w:rFonts w:ascii="Times New Roman" w:hAnsi="Times New Roman" w:cs="Times New Roman"/>
          <w:lang w:val="en-US" w:eastAsia="ja-JP"/>
        </w:rPr>
      </w:pPr>
    </w:p>
    <w:p w14:paraId="54C0D4B3" w14:textId="23E9E4C2" w:rsidR="001A7C0B" w:rsidRDefault="001A7C0B" w:rsidP="00F23A5A">
      <w:pPr>
        <w:spacing w:after="0"/>
        <w:rPr>
          <w:rFonts w:ascii="Times New Roman" w:hAnsi="Times New Roman" w:cs="Times New Roman"/>
          <w:lang w:val="en-US" w:eastAsia="ja-JP"/>
        </w:rPr>
      </w:pPr>
    </w:p>
    <w:p w14:paraId="04ACBEBB" w14:textId="4F5DBE32" w:rsidR="00F23A5A" w:rsidRPr="00294403" w:rsidRDefault="002C1EB9" w:rsidP="00F23A5A">
      <w:pPr>
        <w:spacing w:after="0"/>
        <w:rPr>
          <w:rFonts w:ascii="Times New Roman" w:hAnsi="Times New Roman" w:cs="Times New Roman"/>
          <w:sz w:val="16"/>
          <w:szCs w:val="16"/>
          <w:lang w:val="en-US" w:eastAsia="ja-JP"/>
        </w:rPr>
      </w:pPr>
      <w:r>
        <w:rPr>
          <w:rFonts w:ascii="Times New Roman" w:hAnsi="Times New Roman" w:cs="Times New Roman" w:hint="eastAsia"/>
          <w:sz w:val="21"/>
          <w:szCs w:val="21"/>
          <w:lang w:val="en-US" w:eastAsia="ja-JP"/>
        </w:rPr>
        <w:t xml:space="preserve">　　　　　　　　　　　　　　　　　　　　　　　　　　　</w:t>
      </w:r>
      <w:r w:rsidRPr="00294403">
        <w:rPr>
          <w:rFonts w:ascii="Times New Roman" w:hAnsi="Times New Roman" w:cs="Times New Roman" w:hint="eastAsia"/>
          <w:sz w:val="16"/>
          <w:szCs w:val="16"/>
          <w:lang w:val="en-US" w:eastAsia="ja-JP"/>
        </w:rPr>
        <w:t xml:space="preserve">　レンブラント「サマリアの女」</w:t>
      </w:r>
    </w:p>
    <w:p w14:paraId="721DCE64" w14:textId="77777777" w:rsidR="00F23A5A" w:rsidRDefault="00F23A5A" w:rsidP="00F23A5A">
      <w:pPr>
        <w:spacing w:after="0"/>
        <w:rPr>
          <w:rFonts w:ascii="Times New Roman" w:hAnsi="Times New Roman" w:cs="Times New Roman"/>
          <w:lang w:val="en-US" w:eastAsia="ja-JP"/>
        </w:rPr>
      </w:pPr>
    </w:p>
    <w:p w14:paraId="7C83D6F3" w14:textId="77777777" w:rsidR="00F23A5A" w:rsidRDefault="00F23A5A" w:rsidP="00F23A5A">
      <w:pPr>
        <w:spacing w:after="0"/>
        <w:rPr>
          <w:rFonts w:ascii="Times New Roman" w:hAnsi="Times New Roman" w:cs="Times New Roman"/>
          <w:lang w:val="en-US" w:eastAsia="ja-JP"/>
        </w:rPr>
      </w:pPr>
    </w:p>
    <w:p w14:paraId="68DA1598" w14:textId="77777777" w:rsidR="00DA4194" w:rsidRPr="0025057A" w:rsidRDefault="00DA4194" w:rsidP="0025057A">
      <w:pPr>
        <w:spacing w:after="0"/>
        <w:ind w:left="420" w:hangingChars="200" w:hanging="420"/>
        <w:rPr>
          <w:rFonts w:ascii="Times New Roman" w:hAnsi="Times New Roman" w:cs="Times New Roman"/>
          <w:sz w:val="21"/>
          <w:szCs w:val="21"/>
          <w:lang w:val="en-US" w:eastAsia="ja-JP"/>
        </w:rPr>
      </w:pPr>
    </w:p>
    <w:sectPr w:rsidR="00DA4194" w:rsidRPr="0025057A" w:rsidSect="007D1F47">
      <w:pgSz w:w="10319" w:h="14571" w:code="13"/>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6086" w14:textId="77777777" w:rsidR="00740CDB" w:rsidRDefault="00740CDB" w:rsidP="004A0A57">
      <w:pPr>
        <w:spacing w:after="0" w:line="240" w:lineRule="auto"/>
      </w:pPr>
      <w:r>
        <w:separator/>
      </w:r>
    </w:p>
  </w:endnote>
  <w:endnote w:type="continuationSeparator" w:id="0">
    <w:p w14:paraId="53BDD528" w14:textId="77777777" w:rsidR="00740CDB" w:rsidRDefault="00740CDB"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BCF81" w14:textId="77777777" w:rsidR="00740CDB" w:rsidRDefault="00740CDB" w:rsidP="004A0A57">
      <w:pPr>
        <w:spacing w:after="0" w:line="240" w:lineRule="auto"/>
      </w:pPr>
      <w:r>
        <w:separator/>
      </w:r>
    </w:p>
  </w:footnote>
  <w:footnote w:type="continuationSeparator" w:id="0">
    <w:p w14:paraId="785A8BBD" w14:textId="77777777" w:rsidR="00740CDB" w:rsidRDefault="00740CDB"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748"/>
    <w:multiLevelType w:val="hybridMultilevel"/>
    <w:tmpl w:val="704A48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694578"/>
    <w:multiLevelType w:val="hybridMultilevel"/>
    <w:tmpl w:val="480A31F4"/>
    <w:lvl w:ilvl="0" w:tplc="D2F208F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8606EA0"/>
    <w:multiLevelType w:val="hybridMultilevel"/>
    <w:tmpl w:val="D1D43B12"/>
    <w:lvl w:ilvl="0" w:tplc="8B084CCE">
      <w:start w:val="1"/>
      <w:numFmt w:val="decimalEnclosedCircle"/>
      <w:lvlText w:val="%1"/>
      <w:lvlJc w:val="left"/>
      <w:pPr>
        <w:ind w:left="1202" w:hanging="360"/>
      </w:pPr>
      <w:rPr>
        <w:rFonts w:hint="default"/>
        <w:b/>
        <w:sz w:val="21"/>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0B794BE8"/>
    <w:multiLevelType w:val="hybridMultilevel"/>
    <w:tmpl w:val="FCAE42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0766BC"/>
    <w:multiLevelType w:val="hybridMultilevel"/>
    <w:tmpl w:val="32AE9352"/>
    <w:lvl w:ilvl="0" w:tplc="5A60A1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6207756"/>
    <w:multiLevelType w:val="hybridMultilevel"/>
    <w:tmpl w:val="E37A4CD4"/>
    <w:lvl w:ilvl="0" w:tplc="172C32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613C85"/>
    <w:multiLevelType w:val="hybridMultilevel"/>
    <w:tmpl w:val="9FFACD28"/>
    <w:lvl w:ilvl="0" w:tplc="A1F4BCAC">
      <w:start w:val="1"/>
      <w:numFmt w:val="decimalEnclosedCircle"/>
      <w:lvlText w:val="%1"/>
      <w:lvlJc w:val="left"/>
      <w:pPr>
        <w:ind w:left="990" w:hanging="360"/>
      </w:pPr>
      <w:rPr>
        <w:rFonts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DB32249"/>
    <w:multiLevelType w:val="hybridMultilevel"/>
    <w:tmpl w:val="32AE9352"/>
    <w:lvl w:ilvl="0" w:tplc="5A60A1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3EA344FF"/>
    <w:multiLevelType w:val="hybridMultilevel"/>
    <w:tmpl w:val="70061D16"/>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9" w15:restartNumberingAfterBreak="0">
    <w:nsid w:val="4FE3763F"/>
    <w:multiLevelType w:val="hybridMultilevel"/>
    <w:tmpl w:val="616029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4C1050"/>
    <w:multiLevelType w:val="hybridMultilevel"/>
    <w:tmpl w:val="EF86A85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DB413C3"/>
    <w:multiLevelType w:val="hybridMultilevel"/>
    <w:tmpl w:val="B65A1F2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76975261"/>
    <w:multiLevelType w:val="hybridMultilevel"/>
    <w:tmpl w:val="9D925B9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BAB13A5"/>
    <w:multiLevelType w:val="hybridMultilevel"/>
    <w:tmpl w:val="EEF27744"/>
    <w:lvl w:ilvl="0" w:tplc="0409000F">
      <w:start w:val="1"/>
      <w:numFmt w:val="decimal"/>
      <w:lvlText w:val="%1."/>
      <w:lvlJc w:val="left"/>
      <w:pPr>
        <w:ind w:left="630" w:hanging="420"/>
      </w:pPr>
    </w:lvl>
    <w:lvl w:ilvl="1" w:tplc="FA4E3A30">
      <w:start w:val="2"/>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C290541"/>
    <w:multiLevelType w:val="hybridMultilevel"/>
    <w:tmpl w:val="8A86D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497CCE"/>
    <w:multiLevelType w:val="hybridMultilevel"/>
    <w:tmpl w:val="FEE071F6"/>
    <w:lvl w:ilvl="0" w:tplc="5FC69112">
      <w:start w:val="1"/>
      <w:numFmt w:val="decimalEnclosedCircle"/>
      <w:lvlText w:val="問%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4"/>
  </w:num>
  <w:num w:numId="3">
    <w:abstractNumId w:val="14"/>
  </w:num>
  <w:num w:numId="4">
    <w:abstractNumId w:val="7"/>
  </w:num>
  <w:num w:numId="5">
    <w:abstractNumId w:val="3"/>
  </w:num>
  <w:num w:numId="6">
    <w:abstractNumId w:val="5"/>
  </w:num>
  <w:num w:numId="7">
    <w:abstractNumId w:val="2"/>
  </w:num>
  <w:num w:numId="8">
    <w:abstractNumId w:val="6"/>
  </w:num>
  <w:num w:numId="9">
    <w:abstractNumId w:val="12"/>
  </w:num>
  <w:num w:numId="10">
    <w:abstractNumId w:val="0"/>
  </w:num>
  <w:num w:numId="11">
    <w:abstractNumId w:val="9"/>
  </w:num>
  <w:num w:numId="12">
    <w:abstractNumId w:val="8"/>
  </w:num>
  <w:num w:numId="13">
    <w:abstractNumId w:val="15"/>
  </w:num>
  <w:num w:numId="14">
    <w:abstractNumId w:val="11"/>
  </w:num>
  <w:num w:numId="15">
    <w:abstractNumId w:val="10"/>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733"/>
    <w:rsid w:val="0000662A"/>
    <w:rsid w:val="00006BB3"/>
    <w:rsid w:val="0001573F"/>
    <w:rsid w:val="00016EBF"/>
    <w:rsid w:val="000203D5"/>
    <w:rsid w:val="000329B0"/>
    <w:rsid w:val="00036249"/>
    <w:rsid w:val="00045213"/>
    <w:rsid w:val="00052895"/>
    <w:rsid w:val="000535DD"/>
    <w:rsid w:val="0005621A"/>
    <w:rsid w:val="00060073"/>
    <w:rsid w:val="00060162"/>
    <w:rsid w:val="00062B73"/>
    <w:rsid w:val="00066A1C"/>
    <w:rsid w:val="00071F54"/>
    <w:rsid w:val="000826FC"/>
    <w:rsid w:val="00091A79"/>
    <w:rsid w:val="00096C63"/>
    <w:rsid w:val="000A4166"/>
    <w:rsid w:val="000A6BC9"/>
    <w:rsid w:val="000B0874"/>
    <w:rsid w:val="000B35BD"/>
    <w:rsid w:val="000C2E79"/>
    <w:rsid w:val="000C4E2B"/>
    <w:rsid w:val="000D02E7"/>
    <w:rsid w:val="000D080F"/>
    <w:rsid w:val="000E1C2F"/>
    <w:rsid w:val="000E44E8"/>
    <w:rsid w:val="000E5368"/>
    <w:rsid w:val="000E756A"/>
    <w:rsid w:val="000F125A"/>
    <w:rsid w:val="00113AF7"/>
    <w:rsid w:val="0011591A"/>
    <w:rsid w:val="00121DE1"/>
    <w:rsid w:val="00123B02"/>
    <w:rsid w:val="00123DC7"/>
    <w:rsid w:val="00130C77"/>
    <w:rsid w:val="00131027"/>
    <w:rsid w:val="001360BC"/>
    <w:rsid w:val="001424C1"/>
    <w:rsid w:val="001429CF"/>
    <w:rsid w:val="001433BD"/>
    <w:rsid w:val="001475E2"/>
    <w:rsid w:val="00147684"/>
    <w:rsid w:val="001507E3"/>
    <w:rsid w:val="00151256"/>
    <w:rsid w:val="0015282E"/>
    <w:rsid w:val="001546C7"/>
    <w:rsid w:val="001602B4"/>
    <w:rsid w:val="00162EFF"/>
    <w:rsid w:val="00164F32"/>
    <w:rsid w:val="001733A7"/>
    <w:rsid w:val="00180E87"/>
    <w:rsid w:val="001812AC"/>
    <w:rsid w:val="001921D6"/>
    <w:rsid w:val="001A0917"/>
    <w:rsid w:val="001A1E15"/>
    <w:rsid w:val="001A5168"/>
    <w:rsid w:val="001A5C4C"/>
    <w:rsid w:val="001A7B27"/>
    <w:rsid w:val="001A7C0B"/>
    <w:rsid w:val="001A7D10"/>
    <w:rsid w:val="001B1C81"/>
    <w:rsid w:val="001B44FB"/>
    <w:rsid w:val="001B5695"/>
    <w:rsid w:val="001B6671"/>
    <w:rsid w:val="001C6158"/>
    <w:rsid w:val="001C6710"/>
    <w:rsid w:val="001C6A47"/>
    <w:rsid w:val="001C7CB1"/>
    <w:rsid w:val="001D09AA"/>
    <w:rsid w:val="001E31EA"/>
    <w:rsid w:val="001E573B"/>
    <w:rsid w:val="001F4286"/>
    <w:rsid w:val="001F59E3"/>
    <w:rsid w:val="001F6197"/>
    <w:rsid w:val="00200D01"/>
    <w:rsid w:val="00201753"/>
    <w:rsid w:val="002052FC"/>
    <w:rsid w:val="0020724F"/>
    <w:rsid w:val="00221EC7"/>
    <w:rsid w:val="00232233"/>
    <w:rsid w:val="00232D57"/>
    <w:rsid w:val="00234A95"/>
    <w:rsid w:val="00245707"/>
    <w:rsid w:val="0025022C"/>
    <w:rsid w:val="0025057A"/>
    <w:rsid w:val="00252726"/>
    <w:rsid w:val="00255A37"/>
    <w:rsid w:val="00265577"/>
    <w:rsid w:val="00271113"/>
    <w:rsid w:val="0027298A"/>
    <w:rsid w:val="0028038E"/>
    <w:rsid w:val="00280812"/>
    <w:rsid w:val="00280A80"/>
    <w:rsid w:val="0028201C"/>
    <w:rsid w:val="002853C1"/>
    <w:rsid w:val="00292635"/>
    <w:rsid w:val="00294403"/>
    <w:rsid w:val="0029568F"/>
    <w:rsid w:val="00297250"/>
    <w:rsid w:val="002A002E"/>
    <w:rsid w:val="002A7A8C"/>
    <w:rsid w:val="002B1B8B"/>
    <w:rsid w:val="002C1EB9"/>
    <w:rsid w:val="002C5CD0"/>
    <w:rsid w:val="002D7786"/>
    <w:rsid w:val="002E1F49"/>
    <w:rsid w:val="002E731A"/>
    <w:rsid w:val="002F3ABE"/>
    <w:rsid w:val="002F69AD"/>
    <w:rsid w:val="00300344"/>
    <w:rsid w:val="0030376B"/>
    <w:rsid w:val="00303B77"/>
    <w:rsid w:val="00306105"/>
    <w:rsid w:val="0031545F"/>
    <w:rsid w:val="003329DA"/>
    <w:rsid w:val="00333EA3"/>
    <w:rsid w:val="003445B7"/>
    <w:rsid w:val="00347B4D"/>
    <w:rsid w:val="00360DCD"/>
    <w:rsid w:val="00365B64"/>
    <w:rsid w:val="00365DCB"/>
    <w:rsid w:val="00366E56"/>
    <w:rsid w:val="00367C18"/>
    <w:rsid w:val="00370899"/>
    <w:rsid w:val="00373ECC"/>
    <w:rsid w:val="00395A91"/>
    <w:rsid w:val="00397F8C"/>
    <w:rsid w:val="003A084D"/>
    <w:rsid w:val="003B2E4E"/>
    <w:rsid w:val="003C05B8"/>
    <w:rsid w:val="003C09AE"/>
    <w:rsid w:val="003C7FA8"/>
    <w:rsid w:val="003D431C"/>
    <w:rsid w:val="003D5E6C"/>
    <w:rsid w:val="003E6AFA"/>
    <w:rsid w:val="004035FA"/>
    <w:rsid w:val="00403E59"/>
    <w:rsid w:val="00404A3B"/>
    <w:rsid w:val="00405D00"/>
    <w:rsid w:val="0041057B"/>
    <w:rsid w:val="00417083"/>
    <w:rsid w:val="00417C34"/>
    <w:rsid w:val="004271C7"/>
    <w:rsid w:val="004279CA"/>
    <w:rsid w:val="004317B6"/>
    <w:rsid w:val="00431D15"/>
    <w:rsid w:val="0043586C"/>
    <w:rsid w:val="0043633F"/>
    <w:rsid w:val="00440C07"/>
    <w:rsid w:val="0044142D"/>
    <w:rsid w:val="00447E25"/>
    <w:rsid w:val="00451953"/>
    <w:rsid w:val="00456ED7"/>
    <w:rsid w:val="00464811"/>
    <w:rsid w:val="0046785A"/>
    <w:rsid w:val="00477799"/>
    <w:rsid w:val="00485B6D"/>
    <w:rsid w:val="00494985"/>
    <w:rsid w:val="0049751D"/>
    <w:rsid w:val="004A0A57"/>
    <w:rsid w:val="004A404A"/>
    <w:rsid w:val="004A543B"/>
    <w:rsid w:val="004A7D66"/>
    <w:rsid w:val="004B6DE6"/>
    <w:rsid w:val="004C1733"/>
    <w:rsid w:val="004C25AA"/>
    <w:rsid w:val="004D0742"/>
    <w:rsid w:val="004D1208"/>
    <w:rsid w:val="004D34B3"/>
    <w:rsid w:val="004D50D0"/>
    <w:rsid w:val="004D7CCC"/>
    <w:rsid w:val="004E18BD"/>
    <w:rsid w:val="004E568A"/>
    <w:rsid w:val="004E56C6"/>
    <w:rsid w:val="004E66D5"/>
    <w:rsid w:val="004F17E6"/>
    <w:rsid w:val="004F5509"/>
    <w:rsid w:val="00500C45"/>
    <w:rsid w:val="00503CB2"/>
    <w:rsid w:val="00534C35"/>
    <w:rsid w:val="00536CCF"/>
    <w:rsid w:val="005375D0"/>
    <w:rsid w:val="0053784A"/>
    <w:rsid w:val="00537B5F"/>
    <w:rsid w:val="00557684"/>
    <w:rsid w:val="005604AD"/>
    <w:rsid w:val="00565902"/>
    <w:rsid w:val="00575849"/>
    <w:rsid w:val="00596151"/>
    <w:rsid w:val="005A0228"/>
    <w:rsid w:val="005A52B4"/>
    <w:rsid w:val="005B3057"/>
    <w:rsid w:val="005B51D1"/>
    <w:rsid w:val="005B5C88"/>
    <w:rsid w:val="005D495E"/>
    <w:rsid w:val="005E4AB3"/>
    <w:rsid w:val="005E50B8"/>
    <w:rsid w:val="005F0831"/>
    <w:rsid w:val="005F10CB"/>
    <w:rsid w:val="005F439F"/>
    <w:rsid w:val="005F468B"/>
    <w:rsid w:val="005F4A9B"/>
    <w:rsid w:val="00601232"/>
    <w:rsid w:val="0060186D"/>
    <w:rsid w:val="0060213C"/>
    <w:rsid w:val="00606C08"/>
    <w:rsid w:val="00610AFC"/>
    <w:rsid w:val="006112AB"/>
    <w:rsid w:val="00611334"/>
    <w:rsid w:val="006148C3"/>
    <w:rsid w:val="00615C9F"/>
    <w:rsid w:val="00622085"/>
    <w:rsid w:val="00625419"/>
    <w:rsid w:val="006301A1"/>
    <w:rsid w:val="00630369"/>
    <w:rsid w:val="00641113"/>
    <w:rsid w:val="00642A24"/>
    <w:rsid w:val="00644BEF"/>
    <w:rsid w:val="0065228C"/>
    <w:rsid w:val="00682665"/>
    <w:rsid w:val="006A2838"/>
    <w:rsid w:val="006A463A"/>
    <w:rsid w:val="006A6CA7"/>
    <w:rsid w:val="006B182F"/>
    <w:rsid w:val="006B2921"/>
    <w:rsid w:val="006B3E21"/>
    <w:rsid w:val="006C7C43"/>
    <w:rsid w:val="006D2A1C"/>
    <w:rsid w:val="006D3BC2"/>
    <w:rsid w:val="006D3F84"/>
    <w:rsid w:val="006D536C"/>
    <w:rsid w:val="006E21A5"/>
    <w:rsid w:val="006E2E06"/>
    <w:rsid w:val="006E3920"/>
    <w:rsid w:val="006E423B"/>
    <w:rsid w:val="006E4C4F"/>
    <w:rsid w:val="006E4F64"/>
    <w:rsid w:val="006E7D88"/>
    <w:rsid w:val="006F03B0"/>
    <w:rsid w:val="006F3397"/>
    <w:rsid w:val="006F3673"/>
    <w:rsid w:val="006F433B"/>
    <w:rsid w:val="007015EE"/>
    <w:rsid w:val="0070550B"/>
    <w:rsid w:val="00714A0B"/>
    <w:rsid w:val="0071646F"/>
    <w:rsid w:val="007211D1"/>
    <w:rsid w:val="00722A60"/>
    <w:rsid w:val="00722B19"/>
    <w:rsid w:val="00732E85"/>
    <w:rsid w:val="00733754"/>
    <w:rsid w:val="0073583A"/>
    <w:rsid w:val="00735E1C"/>
    <w:rsid w:val="007378E0"/>
    <w:rsid w:val="00737A6F"/>
    <w:rsid w:val="00740C90"/>
    <w:rsid w:val="00740CDB"/>
    <w:rsid w:val="0074246D"/>
    <w:rsid w:val="00743123"/>
    <w:rsid w:val="00743E0C"/>
    <w:rsid w:val="007511BD"/>
    <w:rsid w:val="00754585"/>
    <w:rsid w:val="007549B5"/>
    <w:rsid w:val="0076575E"/>
    <w:rsid w:val="00771E0E"/>
    <w:rsid w:val="0078087D"/>
    <w:rsid w:val="007816AE"/>
    <w:rsid w:val="007932C5"/>
    <w:rsid w:val="0079357D"/>
    <w:rsid w:val="007A5FDB"/>
    <w:rsid w:val="007B35E2"/>
    <w:rsid w:val="007C7744"/>
    <w:rsid w:val="007D1F47"/>
    <w:rsid w:val="007D33D8"/>
    <w:rsid w:val="007D6148"/>
    <w:rsid w:val="007E55C5"/>
    <w:rsid w:val="007E6E01"/>
    <w:rsid w:val="0080369F"/>
    <w:rsid w:val="00810979"/>
    <w:rsid w:val="00812D37"/>
    <w:rsid w:val="00815CF6"/>
    <w:rsid w:val="00830F6C"/>
    <w:rsid w:val="00833C80"/>
    <w:rsid w:val="00840C21"/>
    <w:rsid w:val="0084319E"/>
    <w:rsid w:val="00843498"/>
    <w:rsid w:val="0084454A"/>
    <w:rsid w:val="008534BE"/>
    <w:rsid w:val="008542F1"/>
    <w:rsid w:val="00872325"/>
    <w:rsid w:val="00872E60"/>
    <w:rsid w:val="00876E5D"/>
    <w:rsid w:val="00877BFC"/>
    <w:rsid w:val="00883C91"/>
    <w:rsid w:val="00890538"/>
    <w:rsid w:val="0089374D"/>
    <w:rsid w:val="008939CB"/>
    <w:rsid w:val="0089401E"/>
    <w:rsid w:val="00894560"/>
    <w:rsid w:val="00894907"/>
    <w:rsid w:val="00897B25"/>
    <w:rsid w:val="008A23F9"/>
    <w:rsid w:val="008A350B"/>
    <w:rsid w:val="008A3CE3"/>
    <w:rsid w:val="008B74BE"/>
    <w:rsid w:val="008C0A4A"/>
    <w:rsid w:val="008C2DB5"/>
    <w:rsid w:val="008C4326"/>
    <w:rsid w:val="008D4352"/>
    <w:rsid w:val="008D6948"/>
    <w:rsid w:val="008E0989"/>
    <w:rsid w:val="008E2427"/>
    <w:rsid w:val="008E4FAE"/>
    <w:rsid w:val="008E5554"/>
    <w:rsid w:val="008E5B3E"/>
    <w:rsid w:val="008E7E89"/>
    <w:rsid w:val="008F2D5C"/>
    <w:rsid w:val="008F799D"/>
    <w:rsid w:val="00901599"/>
    <w:rsid w:val="009027EC"/>
    <w:rsid w:val="009032EF"/>
    <w:rsid w:val="00906DAF"/>
    <w:rsid w:val="00912847"/>
    <w:rsid w:val="00923167"/>
    <w:rsid w:val="00933A0E"/>
    <w:rsid w:val="009348CA"/>
    <w:rsid w:val="00935967"/>
    <w:rsid w:val="0094201F"/>
    <w:rsid w:val="00945D61"/>
    <w:rsid w:val="00950331"/>
    <w:rsid w:val="00951FF0"/>
    <w:rsid w:val="0095379A"/>
    <w:rsid w:val="00953C18"/>
    <w:rsid w:val="00955DB5"/>
    <w:rsid w:val="00956388"/>
    <w:rsid w:val="0095740C"/>
    <w:rsid w:val="00962CBD"/>
    <w:rsid w:val="00962D4D"/>
    <w:rsid w:val="00964143"/>
    <w:rsid w:val="0096531C"/>
    <w:rsid w:val="00971BB5"/>
    <w:rsid w:val="00972A0E"/>
    <w:rsid w:val="00973071"/>
    <w:rsid w:val="00983501"/>
    <w:rsid w:val="0098726F"/>
    <w:rsid w:val="009A33EE"/>
    <w:rsid w:val="009A7DED"/>
    <w:rsid w:val="009B2E6C"/>
    <w:rsid w:val="009B45E6"/>
    <w:rsid w:val="009B4BBD"/>
    <w:rsid w:val="009B63A8"/>
    <w:rsid w:val="009B785B"/>
    <w:rsid w:val="009D7369"/>
    <w:rsid w:val="009E1B58"/>
    <w:rsid w:val="009E31FD"/>
    <w:rsid w:val="009E3D5E"/>
    <w:rsid w:val="009E4402"/>
    <w:rsid w:val="009F0FFB"/>
    <w:rsid w:val="009F24EF"/>
    <w:rsid w:val="009F6B86"/>
    <w:rsid w:val="00A015C0"/>
    <w:rsid w:val="00A05A2C"/>
    <w:rsid w:val="00A06B31"/>
    <w:rsid w:val="00A07435"/>
    <w:rsid w:val="00A1105F"/>
    <w:rsid w:val="00A125D4"/>
    <w:rsid w:val="00A165D1"/>
    <w:rsid w:val="00A16A39"/>
    <w:rsid w:val="00A20834"/>
    <w:rsid w:val="00A41CAB"/>
    <w:rsid w:val="00A42527"/>
    <w:rsid w:val="00A43B34"/>
    <w:rsid w:val="00A5589A"/>
    <w:rsid w:val="00A62213"/>
    <w:rsid w:val="00A66A99"/>
    <w:rsid w:val="00A7404A"/>
    <w:rsid w:val="00A74FDA"/>
    <w:rsid w:val="00A75776"/>
    <w:rsid w:val="00A835E4"/>
    <w:rsid w:val="00AA7F95"/>
    <w:rsid w:val="00AB2964"/>
    <w:rsid w:val="00AB3F26"/>
    <w:rsid w:val="00AB7FDF"/>
    <w:rsid w:val="00AC25B6"/>
    <w:rsid w:val="00AC4FAE"/>
    <w:rsid w:val="00AC5779"/>
    <w:rsid w:val="00AC6DAD"/>
    <w:rsid w:val="00AD66B4"/>
    <w:rsid w:val="00AE0E04"/>
    <w:rsid w:val="00AE242F"/>
    <w:rsid w:val="00AE3B12"/>
    <w:rsid w:val="00B01397"/>
    <w:rsid w:val="00B0683A"/>
    <w:rsid w:val="00B112EE"/>
    <w:rsid w:val="00B15484"/>
    <w:rsid w:val="00B1757F"/>
    <w:rsid w:val="00B2008C"/>
    <w:rsid w:val="00B27B56"/>
    <w:rsid w:val="00B315A2"/>
    <w:rsid w:val="00B323B6"/>
    <w:rsid w:val="00B35501"/>
    <w:rsid w:val="00B42E87"/>
    <w:rsid w:val="00B603AF"/>
    <w:rsid w:val="00B606A4"/>
    <w:rsid w:val="00B607F7"/>
    <w:rsid w:val="00B6479A"/>
    <w:rsid w:val="00B65288"/>
    <w:rsid w:val="00B715B8"/>
    <w:rsid w:val="00B722E9"/>
    <w:rsid w:val="00B764D7"/>
    <w:rsid w:val="00B82431"/>
    <w:rsid w:val="00B83C13"/>
    <w:rsid w:val="00B83D88"/>
    <w:rsid w:val="00B86A01"/>
    <w:rsid w:val="00B87250"/>
    <w:rsid w:val="00B905B0"/>
    <w:rsid w:val="00B90666"/>
    <w:rsid w:val="00B950E0"/>
    <w:rsid w:val="00B96884"/>
    <w:rsid w:val="00BA4BA6"/>
    <w:rsid w:val="00BB3761"/>
    <w:rsid w:val="00BB6671"/>
    <w:rsid w:val="00BC1A1C"/>
    <w:rsid w:val="00BC2DDF"/>
    <w:rsid w:val="00BC66EC"/>
    <w:rsid w:val="00BD7010"/>
    <w:rsid w:val="00BE50BB"/>
    <w:rsid w:val="00BF0B49"/>
    <w:rsid w:val="00BF6BE2"/>
    <w:rsid w:val="00C00447"/>
    <w:rsid w:val="00C01F48"/>
    <w:rsid w:val="00C04AB2"/>
    <w:rsid w:val="00C05A92"/>
    <w:rsid w:val="00C11445"/>
    <w:rsid w:val="00C158AE"/>
    <w:rsid w:val="00C208CB"/>
    <w:rsid w:val="00C2531E"/>
    <w:rsid w:val="00C42FCB"/>
    <w:rsid w:val="00C60B0E"/>
    <w:rsid w:val="00C620B9"/>
    <w:rsid w:val="00C64837"/>
    <w:rsid w:val="00C711EF"/>
    <w:rsid w:val="00C76343"/>
    <w:rsid w:val="00C84BF2"/>
    <w:rsid w:val="00C90451"/>
    <w:rsid w:val="00CB376B"/>
    <w:rsid w:val="00CC400D"/>
    <w:rsid w:val="00CC675D"/>
    <w:rsid w:val="00CC6B1B"/>
    <w:rsid w:val="00CD0342"/>
    <w:rsid w:val="00CD06DE"/>
    <w:rsid w:val="00CD64E6"/>
    <w:rsid w:val="00CE2344"/>
    <w:rsid w:val="00CE5DC1"/>
    <w:rsid w:val="00CE72B9"/>
    <w:rsid w:val="00CF0741"/>
    <w:rsid w:val="00CF1391"/>
    <w:rsid w:val="00CF4C9C"/>
    <w:rsid w:val="00CF659D"/>
    <w:rsid w:val="00D06047"/>
    <w:rsid w:val="00D06830"/>
    <w:rsid w:val="00D102D6"/>
    <w:rsid w:val="00D163B4"/>
    <w:rsid w:val="00D253C2"/>
    <w:rsid w:val="00D376BA"/>
    <w:rsid w:val="00D42C8F"/>
    <w:rsid w:val="00D464CA"/>
    <w:rsid w:val="00D75CAF"/>
    <w:rsid w:val="00D768AD"/>
    <w:rsid w:val="00D77059"/>
    <w:rsid w:val="00D877DA"/>
    <w:rsid w:val="00D93CC2"/>
    <w:rsid w:val="00DA4194"/>
    <w:rsid w:val="00DB723A"/>
    <w:rsid w:val="00DC2529"/>
    <w:rsid w:val="00DC49DC"/>
    <w:rsid w:val="00DC7C36"/>
    <w:rsid w:val="00DD052C"/>
    <w:rsid w:val="00DE0940"/>
    <w:rsid w:val="00DE1652"/>
    <w:rsid w:val="00DE5423"/>
    <w:rsid w:val="00DF0C2A"/>
    <w:rsid w:val="00DF13A0"/>
    <w:rsid w:val="00DF76C0"/>
    <w:rsid w:val="00E04EE7"/>
    <w:rsid w:val="00E06E4C"/>
    <w:rsid w:val="00E1182C"/>
    <w:rsid w:val="00E13E83"/>
    <w:rsid w:val="00E2032C"/>
    <w:rsid w:val="00E34139"/>
    <w:rsid w:val="00E34379"/>
    <w:rsid w:val="00E35772"/>
    <w:rsid w:val="00E35919"/>
    <w:rsid w:val="00E465D3"/>
    <w:rsid w:val="00E475A5"/>
    <w:rsid w:val="00E50122"/>
    <w:rsid w:val="00E50A1D"/>
    <w:rsid w:val="00E545A3"/>
    <w:rsid w:val="00E550B1"/>
    <w:rsid w:val="00E61AB5"/>
    <w:rsid w:val="00E663D7"/>
    <w:rsid w:val="00E66FF7"/>
    <w:rsid w:val="00E81151"/>
    <w:rsid w:val="00E81313"/>
    <w:rsid w:val="00E82AAC"/>
    <w:rsid w:val="00E8521E"/>
    <w:rsid w:val="00E91E65"/>
    <w:rsid w:val="00E942DA"/>
    <w:rsid w:val="00E94FA2"/>
    <w:rsid w:val="00EA1E43"/>
    <w:rsid w:val="00EA2C29"/>
    <w:rsid w:val="00EA44A6"/>
    <w:rsid w:val="00EA5EDC"/>
    <w:rsid w:val="00EA69C7"/>
    <w:rsid w:val="00EC0EBB"/>
    <w:rsid w:val="00ED12F4"/>
    <w:rsid w:val="00EE6F4F"/>
    <w:rsid w:val="00F01F6D"/>
    <w:rsid w:val="00F02CD5"/>
    <w:rsid w:val="00F15DEE"/>
    <w:rsid w:val="00F17627"/>
    <w:rsid w:val="00F20AF3"/>
    <w:rsid w:val="00F20D9C"/>
    <w:rsid w:val="00F2186A"/>
    <w:rsid w:val="00F230D4"/>
    <w:rsid w:val="00F23A5A"/>
    <w:rsid w:val="00F27C1D"/>
    <w:rsid w:val="00F32C9E"/>
    <w:rsid w:val="00F35823"/>
    <w:rsid w:val="00F3790D"/>
    <w:rsid w:val="00F555AF"/>
    <w:rsid w:val="00F56840"/>
    <w:rsid w:val="00F5757A"/>
    <w:rsid w:val="00F63AC0"/>
    <w:rsid w:val="00F65B88"/>
    <w:rsid w:val="00F66338"/>
    <w:rsid w:val="00F72634"/>
    <w:rsid w:val="00F72804"/>
    <w:rsid w:val="00F746AE"/>
    <w:rsid w:val="00F765C5"/>
    <w:rsid w:val="00F81B4E"/>
    <w:rsid w:val="00F91626"/>
    <w:rsid w:val="00F92A9C"/>
    <w:rsid w:val="00F976B2"/>
    <w:rsid w:val="00FA0ECE"/>
    <w:rsid w:val="00FA22ED"/>
    <w:rsid w:val="00FA6261"/>
    <w:rsid w:val="00FB6AD3"/>
    <w:rsid w:val="00FC0F25"/>
    <w:rsid w:val="00FC7213"/>
    <w:rsid w:val="00FC7BA7"/>
    <w:rsid w:val="00FD172A"/>
    <w:rsid w:val="00FD1BC0"/>
    <w:rsid w:val="00FD1C00"/>
    <w:rsid w:val="00FD7AC3"/>
    <w:rsid w:val="00FE2DE4"/>
    <w:rsid w:val="00FE4CFC"/>
    <w:rsid w:val="00FE51AF"/>
    <w:rsid w:val="00FF1AEC"/>
    <w:rsid w:val="00FF2708"/>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720B87"/>
  <w15:docId w15:val="{049AF444-D390-4F39-B0C8-BBB9935D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 w:type="paragraph" w:styleId="a8">
    <w:name w:val="Balloon Text"/>
    <w:basedOn w:val="a"/>
    <w:link w:val="a9"/>
    <w:uiPriority w:val="99"/>
    <w:semiHidden/>
    <w:unhideWhenUsed/>
    <w:rsid w:val="004C25AA"/>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260914747">
      <w:bodyDiv w:val="1"/>
      <w:marLeft w:val="0"/>
      <w:marRight w:val="0"/>
      <w:marTop w:val="0"/>
      <w:marBottom w:val="0"/>
      <w:divBdr>
        <w:top w:val="none" w:sz="0" w:space="0" w:color="auto"/>
        <w:left w:val="none" w:sz="0" w:space="0" w:color="auto"/>
        <w:bottom w:val="none" w:sz="0" w:space="0" w:color="auto"/>
        <w:right w:val="none" w:sz="0" w:space="0" w:color="auto"/>
      </w:divBdr>
    </w:div>
    <w:div w:id="1011955079">
      <w:bodyDiv w:val="1"/>
      <w:marLeft w:val="0"/>
      <w:marRight w:val="0"/>
      <w:marTop w:val="0"/>
      <w:marBottom w:val="0"/>
      <w:divBdr>
        <w:top w:val="none" w:sz="0" w:space="0" w:color="auto"/>
        <w:left w:val="none" w:sz="0" w:space="0" w:color="auto"/>
        <w:bottom w:val="none" w:sz="0" w:space="0" w:color="auto"/>
        <w:right w:val="none" w:sz="0" w:space="0" w:color="auto"/>
      </w:divBdr>
    </w:div>
    <w:div w:id="1044138203">
      <w:bodyDiv w:val="1"/>
      <w:marLeft w:val="0"/>
      <w:marRight w:val="0"/>
      <w:marTop w:val="0"/>
      <w:marBottom w:val="0"/>
      <w:divBdr>
        <w:top w:val="none" w:sz="0" w:space="0" w:color="auto"/>
        <w:left w:val="none" w:sz="0" w:space="0" w:color="auto"/>
        <w:bottom w:val="none" w:sz="0" w:space="0" w:color="auto"/>
        <w:right w:val="none" w:sz="0" w:space="0" w:color="auto"/>
      </w:divBdr>
    </w:div>
    <w:div w:id="1217546238">
      <w:bodyDiv w:val="1"/>
      <w:marLeft w:val="0"/>
      <w:marRight w:val="0"/>
      <w:marTop w:val="0"/>
      <w:marBottom w:val="0"/>
      <w:divBdr>
        <w:top w:val="none" w:sz="0" w:space="0" w:color="auto"/>
        <w:left w:val="none" w:sz="0" w:space="0" w:color="auto"/>
        <w:bottom w:val="none" w:sz="0" w:space="0" w:color="auto"/>
        <w:right w:val="none" w:sz="0" w:space="0" w:color="auto"/>
      </w:divBdr>
    </w:div>
    <w:div w:id="1690376988">
      <w:bodyDiv w:val="1"/>
      <w:marLeft w:val="0"/>
      <w:marRight w:val="0"/>
      <w:marTop w:val="0"/>
      <w:marBottom w:val="0"/>
      <w:divBdr>
        <w:top w:val="none" w:sz="0" w:space="0" w:color="auto"/>
        <w:left w:val="none" w:sz="0" w:space="0" w:color="auto"/>
        <w:bottom w:val="none" w:sz="0" w:space="0" w:color="auto"/>
        <w:right w:val="none" w:sz="0" w:space="0" w:color="auto"/>
      </w:divBdr>
    </w:div>
    <w:div w:id="1781800338">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olorstore.com/images/painting/Christ-And-The-Woman-Of-Samaria-Rembrandt-Harmenszoon-Van-Rijn-Oil-Painting-ACS01106.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DEDE-93E6-4354-98B9-C9D08E35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605</Words>
  <Characters>3453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Kumi Hirabayashi</cp:lastModifiedBy>
  <cp:revision>7</cp:revision>
  <cp:lastPrinted>2017-06-17T00:21:00Z</cp:lastPrinted>
  <dcterms:created xsi:type="dcterms:W3CDTF">2020-08-26T05:20:00Z</dcterms:created>
  <dcterms:modified xsi:type="dcterms:W3CDTF">2020-08-26T12:29:00Z</dcterms:modified>
</cp:coreProperties>
</file>